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B8EFD" w14:textId="77777777" w:rsidR="005057C6" w:rsidRPr="00822548" w:rsidRDefault="005057C6" w:rsidP="00822548">
      <w:pPr>
        <w:pStyle w:val="Parties"/>
        <w:numPr>
          <w:ilvl w:val="0"/>
          <w:numId w:val="0"/>
        </w:numPr>
        <w:jc w:val="center"/>
        <w:rPr>
          <w:sz w:val="22"/>
          <w:szCs w:val="22"/>
          <w:lang w:eastAsia="en-GB"/>
        </w:rPr>
      </w:pPr>
      <w:r w:rsidRPr="00822548">
        <w:rPr>
          <w:sz w:val="22"/>
          <w:szCs w:val="22"/>
          <w:lang w:eastAsia="en-GB"/>
        </w:rPr>
        <w:t>DATED</w:t>
      </w:r>
    </w:p>
    <w:p w14:paraId="60295374" w14:textId="77777777" w:rsidR="005057C6" w:rsidRPr="00822548" w:rsidRDefault="005057C6" w:rsidP="00822548">
      <w:pPr>
        <w:jc w:val="center"/>
        <w:rPr>
          <w:rFonts w:cs="Arial"/>
          <w:b/>
          <w:sz w:val="22"/>
          <w:lang w:eastAsia="en-GB"/>
        </w:rPr>
      </w:pPr>
    </w:p>
    <w:p w14:paraId="2C737749" w14:textId="77777777" w:rsidR="005057C6" w:rsidRPr="00822548" w:rsidRDefault="005057C6" w:rsidP="00822548">
      <w:pPr>
        <w:jc w:val="center"/>
        <w:rPr>
          <w:rFonts w:cs="Arial"/>
          <w:b/>
          <w:sz w:val="22"/>
          <w:lang w:eastAsia="en-GB"/>
        </w:rPr>
      </w:pPr>
      <w:r w:rsidRPr="00822548">
        <w:rPr>
          <w:rFonts w:cs="Arial"/>
          <w:b/>
          <w:sz w:val="22"/>
          <w:lang w:eastAsia="en-GB"/>
        </w:rPr>
        <w:t>------------------------------------</w:t>
      </w:r>
    </w:p>
    <w:p w14:paraId="64B405CE" w14:textId="77777777" w:rsidR="005057C6" w:rsidRPr="004C1271" w:rsidRDefault="005057C6" w:rsidP="005057C6">
      <w:pPr>
        <w:rPr>
          <w:rFonts w:cs="Arial"/>
          <w:b/>
          <w:szCs w:val="24"/>
          <w:lang w:eastAsia="en-GB"/>
        </w:rPr>
      </w:pPr>
    </w:p>
    <w:p w14:paraId="694FAB51" w14:textId="77777777" w:rsidR="005057C6" w:rsidRPr="004C1271" w:rsidRDefault="005057C6" w:rsidP="005057C6">
      <w:pPr>
        <w:rPr>
          <w:rFonts w:cs="Arial"/>
          <w:b/>
          <w:szCs w:val="24"/>
          <w:lang w:eastAsia="en-GB"/>
        </w:rPr>
      </w:pPr>
    </w:p>
    <w:p w14:paraId="306C2974" w14:textId="77777777" w:rsidR="005057C6" w:rsidRPr="004C1271" w:rsidRDefault="005057C6" w:rsidP="005057C6">
      <w:pPr>
        <w:rPr>
          <w:rFonts w:cs="Arial"/>
          <w:b/>
          <w:szCs w:val="24"/>
          <w:lang w:eastAsia="en-GB"/>
        </w:rPr>
      </w:pPr>
    </w:p>
    <w:p w14:paraId="407F179D" w14:textId="77777777" w:rsidR="005057C6" w:rsidRPr="004C1271" w:rsidRDefault="005057C6" w:rsidP="005057C6">
      <w:pPr>
        <w:rPr>
          <w:rFonts w:cs="Arial"/>
          <w:b/>
          <w:szCs w:val="24"/>
          <w:lang w:eastAsia="en-GB"/>
        </w:rPr>
      </w:pPr>
    </w:p>
    <w:p w14:paraId="66B9BF05" w14:textId="77777777" w:rsidR="005057C6" w:rsidRPr="004C1271" w:rsidRDefault="005057C6" w:rsidP="005057C6">
      <w:pPr>
        <w:rPr>
          <w:rFonts w:cs="Arial"/>
          <w:b/>
          <w:szCs w:val="24"/>
          <w:lang w:eastAsia="en-GB"/>
        </w:rPr>
      </w:pPr>
    </w:p>
    <w:p w14:paraId="7EE20C9D" w14:textId="77777777" w:rsidR="005057C6" w:rsidRPr="004C1271" w:rsidRDefault="005057C6" w:rsidP="005057C6">
      <w:pPr>
        <w:rPr>
          <w:rFonts w:cs="Arial"/>
          <w:b/>
          <w:szCs w:val="24"/>
          <w:lang w:eastAsia="en-GB"/>
        </w:rPr>
      </w:pPr>
    </w:p>
    <w:p w14:paraId="410ACF28" w14:textId="77777777" w:rsidR="005057C6" w:rsidRPr="00822548" w:rsidRDefault="005057C6" w:rsidP="005057C6">
      <w:pPr>
        <w:jc w:val="center"/>
        <w:rPr>
          <w:rFonts w:cs="Arial"/>
          <w:b/>
          <w:sz w:val="22"/>
          <w:lang w:eastAsia="en-GB"/>
        </w:rPr>
      </w:pPr>
      <w:r w:rsidRPr="00822548">
        <w:rPr>
          <w:rFonts w:cs="Arial"/>
          <w:b/>
          <w:sz w:val="22"/>
          <w:lang w:eastAsia="en-GB"/>
        </w:rPr>
        <w:t>PLANNING OBLIGATION BY WAY OF UNILATERAL UNDERTAKING UNDER SECTION 106 OF THE TOWN &amp; COUNTRY PLANNING ACT 1990 (TCPA)</w:t>
      </w:r>
    </w:p>
    <w:p w14:paraId="56BA0F91" w14:textId="77777777" w:rsidR="005057C6" w:rsidRPr="00822548" w:rsidRDefault="005057C6" w:rsidP="005057C6">
      <w:pPr>
        <w:jc w:val="center"/>
        <w:rPr>
          <w:rFonts w:cs="Arial"/>
          <w:b/>
          <w:sz w:val="22"/>
          <w:lang w:eastAsia="en-GB"/>
        </w:rPr>
      </w:pPr>
    </w:p>
    <w:p w14:paraId="3AF405F1" w14:textId="4CFA9A44" w:rsidR="005057C6" w:rsidRPr="00822548" w:rsidRDefault="005057C6" w:rsidP="005057C6">
      <w:pPr>
        <w:jc w:val="center"/>
        <w:rPr>
          <w:rFonts w:cs="Arial"/>
          <w:b/>
          <w:sz w:val="22"/>
          <w:lang w:eastAsia="en-GB"/>
        </w:rPr>
      </w:pPr>
      <w:r w:rsidRPr="00822548">
        <w:rPr>
          <w:rFonts w:cs="Arial"/>
          <w:b/>
          <w:sz w:val="22"/>
          <w:lang w:eastAsia="en-GB"/>
        </w:rPr>
        <w:t xml:space="preserve">RELATING TO LAND on the </w:t>
      </w:r>
      <w:r w:rsidR="006240D9" w:rsidRPr="00822548">
        <w:rPr>
          <w:rFonts w:cs="Arial"/>
          <w:b/>
          <w:bCs/>
          <w:sz w:val="22"/>
          <w:lang w:eastAsia="en-GB"/>
        </w:rPr>
        <w:t>Sefter Farm, Pagham Road, Bognor Regis</w:t>
      </w:r>
      <w:r w:rsidR="00755EB8" w:rsidRPr="00822548">
        <w:rPr>
          <w:rFonts w:cs="Arial"/>
          <w:b/>
          <w:bCs/>
          <w:sz w:val="22"/>
          <w:lang w:eastAsia="en-GB"/>
        </w:rPr>
        <w:t xml:space="preserve"> and part of Rookery Farm</w:t>
      </w:r>
      <w:r w:rsidR="006240D9" w:rsidRPr="00822548">
        <w:rPr>
          <w:rFonts w:cs="Arial"/>
          <w:b/>
          <w:bCs/>
          <w:sz w:val="22"/>
          <w:lang w:eastAsia="en-GB"/>
        </w:rPr>
        <w:t>, PO21 3PX</w:t>
      </w:r>
    </w:p>
    <w:p w14:paraId="3E94C757" w14:textId="77777777" w:rsidR="005057C6" w:rsidRPr="00822548" w:rsidRDefault="005057C6" w:rsidP="005057C6">
      <w:pPr>
        <w:jc w:val="center"/>
        <w:rPr>
          <w:rFonts w:cs="Arial"/>
          <w:b/>
          <w:sz w:val="22"/>
          <w:lang w:eastAsia="en-GB"/>
        </w:rPr>
      </w:pPr>
    </w:p>
    <w:p w14:paraId="6CB037CF" w14:textId="77777777" w:rsidR="005057C6" w:rsidRPr="00822548" w:rsidRDefault="005057C6" w:rsidP="005057C6">
      <w:pPr>
        <w:jc w:val="center"/>
        <w:rPr>
          <w:rFonts w:cs="Arial"/>
          <w:b/>
          <w:sz w:val="22"/>
          <w:lang w:eastAsia="en-GB"/>
        </w:rPr>
      </w:pPr>
      <w:r w:rsidRPr="00822548">
        <w:rPr>
          <w:rFonts w:cs="Arial"/>
          <w:b/>
          <w:sz w:val="22"/>
          <w:lang w:eastAsia="en-GB"/>
        </w:rPr>
        <w:t>GIVEN BY:</w:t>
      </w:r>
    </w:p>
    <w:p w14:paraId="3F59ECEC" w14:textId="77777777" w:rsidR="005057C6" w:rsidRPr="00822548" w:rsidRDefault="005057C6" w:rsidP="005057C6">
      <w:pPr>
        <w:jc w:val="center"/>
        <w:rPr>
          <w:rFonts w:cs="Arial"/>
          <w:b/>
          <w:sz w:val="22"/>
          <w:lang w:eastAsia="en-GB"/>
        </w:rPr>
      </w:pPr>
    </w:p>
    <w:p w14:paraId="77E2E2C9" w14:textId="77777777" w:rsidR="005057C6" w:rsidRPr="00822548" w:rsidRDefault="005057C6" w:rsidP="005057C6">
      <w:pPr>
        <w:jc w:val="center"/>
        <w:rPr>
          <w:rFonts w:cs="Arial"/>
          <w:b/>
          <w:sz w:val="22"/>
          <w:lang w:eastAsia="en-GB"/>
        </w:rPr>
      </w:pPr>
    </w:p>
    <w:p w14:paraId="56233D0B" w14:textId="77777777" w:rsidR="005057C6" w:rsidRPr="00822548" w:rsidRDefault="005057C6" w:rsidP="005057C6">
      <w:pPr>
        <w:jc w:val="center"/>
        <w:rPr>
          <w:rFonts w:cs="Arial"/>
          <w:b/>
          <w:sz w:val="22"/>
          <w:lang w:eastAsia="en-GB"/>
        </w:rPr>
      </w:pPr>
      <w:r w:rsidRPr="00822548">
        <w:rPr>
          <w:rFonts w:cs="Arial"/>
          <w:b/>
          <w:sz w:val="22"/>
          <w:lang w:eastAsia="en-GB"/>
        </w:rPr>
        <w:t>Parties:</w:t>
      </w:r>
    </w:p>
    <w:p w14:paraId="20E9AAEF" w14:textId="77777777" w:rsidR="005057C6" w:rsidRPr="00822548" w:rsidRDefault="005057C6" w:rsidP="005057C6">
      <w:pPr>
        <w:jc w:val="center"/>
        <w:rPr>
          <w:rFonts w:cs="Arial"/>
          <w:b/>
          <w:sz w:val="22"/>
          <w:lang w:eastAsia="en-GB"/>
        </w:rPr>
      </w:pPr>
    </w:p>
    <w:p w14:paraId="3F4F67CB" w14:textId="77777777" w:rsidR="005057C6" w:rsidRPr="00822548" w:rsidRDefault="005057C6" w:rsidP="005057C6">
      <w:pPr>
        <w:jc w:val="center"/>
        <w:rPr>
          <w:rFonts w:cs="Arial"/>
          <w:b/>
          <w:sz w:val="22"/>
          <w:lang w:eastAsia="en-GB"/>
        </w:rPr>
      </w:pPr>
    </w:p>
    <w:p w14:paraId="644DAFD5" w14:textId="1148A2AF" w:rsidR="005057C6" w:rsidRPr="00822548" w:rsidRDefault="006240D9" w:rsidP="005057C6">
      <w:pPr>
        <w:jc w:val="center"/>
        <w:rPr>
          <w:rFonts w:cs="Arial"/>
          <w:b/>
          <w:sz w:val="22"/>
          <w:lang w:eastAsia="en-GB"/>
        </w:rPr>
      </w:pPr>
      <w:bookmarkStart w:id="0" w:name="_Hlk205302190"/>
      <w:r w:rsidRPr="00822548">
        <w:rPr>
          <w:rFonts w:cs="Arial"/>
          <w:b/>
          <w:sz w:val="22"/>
          <w:lang w:eastAsia="en-GB"/>
        </w:rPr>
        <w:t xml:space="preserve">BARFOOTS </w:t>
      </w:r>
      <w:r w:rsidR="00755EB8" w:rsidRPr="00822548">
        <w:rPr>
          <w:rFonts w:cs="Arial"/>
          <w:b/>
          <w:sz w:val="22"/>
          <w:lang w:eastAsia="en-GB"/>
        </w:rPr>
        <w:t>OF BOTLEY</w:t>
      </w:r>
      <w:r w:rsidRPr="00822548">
        <w:rPr>
          <w:rFonts w:cs="Arial"/>
          <w:b/>
          <w:sz w:val="22"/>
          <w:lang w:eastAsia="en-GB"/>
        </w:rPr>
        <w:t xml:space="preserve"> LIMITED</w:t>
      </w:r>
    </w:p>
    <w:bookmarkEnd w:id="0"/>
    <w:p w14:paraId="135F7D76" w14:textId="77777777" w:rsidR="005057C6" w:rsidRPr="00822548" w:rsidRDefault="005057C6" w:rsidP="005057C6">
      <w:pPr>
        <w:jc w:val="center"/>
        <w:rPr>
          <w:rFonts w:cs="Arial"/>
          <w:b/>
          <w:sz w:val="22"/>
          <w:lang w:eastAsia="en-GB"/>
        </w:rPr>
      </w:pPr>
    </w:p>
    <w:p w14:paraId="4DD164F6" w14:textId="77777777" w:rsidR="00821C6D" w:rsidRPr="00822548" w:rsidRDefault="00821C6D" w:rsidP="005057C6">
      <w:pPr>
        <w:jc w:val="center"/>
        <w:rPr>
          <w:rFonts w:cs="Arial"/>
          <w:b/>
          <w:sz w:val="22"/>
          <w:lang w:eastAsia="en-GB"/>
        </w:rPr>
      </w:pPr>
    </w:p>
    <w:p w14:paraId="59C9FCC3" w14:textId="792ACAE5" w:rsidR="002B414E" w:rsidRPr="00822548" w:rsidRDefault="002B414E" w:rsidP="00821C6D">
      <w:pPr>
        <w:jc w:val="center"/>
        <w:rPr>
          <w:rFonts w:cs="Arial"/>
          <w:b/>
          <w:sz w:val="22"/>
          <w:lang w:eastAsia="en-GB"/>
        </w:rPr>
      </w:pPr>
      <w:r w:rsidRPr="00822548">
        <w:rPr>
          <w:rFonts w:cs="Arial"/>
          <w:b/>
          <w:sz w:val="22"/>
          <w:lang w:eastAsia="en-GB"/>
        </w:rPr>
        <w:t>AND</w:t>
      </w:r>
    </w:p>
    <w:p w14:paraId="082C1A5D" w14:textId="77777777" w:rsidR="002B414E" w:rsidRPr="00822548" w:rsidRDefault="002B414E" w:rsidP="005057C6">
      <w:pPr>
        <w:jc w:val="center"/>
        <w:rPr>
          <w:rFonts w:cs="Arial"/>
          <w:b/>
          <w:sz w:val="22"/>
          <w:lang w:eastAsia="en-GB"/>
        </w:rPr>
      </w:pPr>
    </w:p>
    <w:p w14:paraId="05B9B47D" w14:textId="77777777" w:rsidR="00821C6D" w:rsidRPr="00822548" w:rsidRDefault="00821C6D" w:rsidP="005057C6">
      <w:pPr>
        <w:jc w:val="center"/>
        <w:rPr>
          <w:rFonts w:cs="Arial"/>
          <w:b/>
          <w:sz w:val="22"/>
          <w:lang w:eastAsia="en-GB"/>
        </w:rPr>
      </w:pPr>
    </w:p>
    <w:p w14:paraId="274D3E3E" w14:textId="45C96A03" w:rsidR="002B414E" w:rsidRPr="00822548" w:rsidRDefault="00821C6D" w:rsidP="005057C6">
      <w:pPr>
        <w:jc w:val="center"/>
        <w:rPr>
          <w:rFonts w:cs="Arial"/>
          <w:b/>
          <w:sz w:val="22"/>
          <w:lang w:eastAsia="en-GB"/>
        </w:rPr>
      </w:pPr>
      <w:r w:rsidRPr="00822548">
        <w:rPr>
          <w:rFonts w:cs="Arial"/>
          <w:b/>
          <w:sz w:val="22"/>
          <w:lang w:eastAsia="en-GB"/>
        </w:rPr>
        <w:t>BARFOOTS FARM LIMITED</w:t>
      </w:r>
    </w:p>
    <w:p w14:paraId="79E3458E" w14:textId="77777777" w:rsidR="002B414E" w:rsidRPr="00822548" w:rsidRDefault="002B414E" w:rsidP="005057C6">
      <w:pPr>
        <w:jc w:val="center"/>
        <w:rPr>
          <w:rFonts w:cs="Arial"/>
          <w:b/>
          <w:sz w:val="22"/>
          <w:lang w:eastAsia="en-GB"/>
        </w:rPr>
      </w:pPr>
    </w:p>
    <w:p w14:paraId="3AFD5D2F" w14:textId="77777777" w:rsidR="00821C6D" w:rsidRPr="00822548" w:rsidRDefault="00821C6D" w:rsidP="005057C6">
      <w:pPr>
        <w:jc w:val="center"/>
        <w:rPr>
          <w:rFonts w:cs="Arial"/>
          <w:b/>
          <w:sz w:val="22"/>
          <w:lang w:eastAsia="en-GB"/>
        </w:rPr>
      </w:pPr>
    </w:p>
    <w:p w14:paraId="515CCDBD" w14:textId="5D0A942C" w:rsidR="005057C6" w:rsidRPr="00822548" w:rsidRDefault="005057C6" w:rsidP="005057C6">
      <w:pPr>
        <w:jc w:val="center"/>
        <w:rPr>
          <w:rFonts w:cs="Arial"/>
          <w:b/>
          <w:sz w:val="22"/>
          <w:lang w:eastAsia="en-GB"/>
        </w:rPr>
      </w:pPr>
      <w:r w:rsidRPr="00822548">
        <w:rPr>
          <w:rFonts w:cs="Arial"/>
          <w:b/>
          <w:sz w:val="22"/>
          <w:lang w:eastAsia="en-GB"/>
        </w:rPr>
        <w:t>TO</w:t>
      </w:r>
    </w:p>
    <w:p w14:paraId="704DBC80" w14:textId="77777777" w:rsidR="005057C6" w:rsidRPr="00822548" w:rsidRDefault="005057C6" w:rsidP="005057C6">
      <w:pPr>
        <w:jc w:val="center"/>
        <w:rPr>
          <w:rFonts w:cs="Arial"/>
          <w:b/>
          <w:sz w:val="22"/>
          <w:lang w:eastAsia="en-GB"/>
        </w:rPr>
      </w:pPr>
    </w:p>
    <w:p w14:paraId="71456977" w14:textId="77777777" w:rsidR="005057C6" w:rsidRPr="00822548" w:rsidRDefault="005057C6" w:rsidP="005057C6">
      <w:pPr>
        <w:jc w:val="center"/>
        <w:rPr>
          <w:rFonts w:cs="Arial"/>
          <w:b/>
          <w:sz w:val="22"/>
          <w:lang w:eastAsia="en-GB"/>
        </w:rPr>
      </w:pPr>
    </w:p>
    <w:p w14:paraId="0EEBFAE3" w14:textId="77777777" w:rsidR="005057C6" w:rsidRPr="00822548" w:rsidRDefault="005057C6" w:rsidP="005057C6">
      <w:pPr>
        <w:jc w:val="center"/>
        <w:rPr>
          <w:rFonts w:cs="Arial"/>
          <w:b/>
          <w:sz w:val="22"/>
        </w:rPr>
      </w:pPr>
      <w:r w:rsidRPr="00822548">
        <w:rPr>
          <w:rFonts w:cs="Arial"/>
          <w:b/>
          <w:sz w:val="22"/>
          <w:lang w:eastAsia="en-GB"/>
        </w:rPr>
        <w:t>ARUN DISTRICT COUNCIL</w:t>
      </w:r>
    </w:p>
    <w:p w14:paraId="0E04854C" w14:textId="77777777" w:rsidR="005057C6" w:rsidRPr="004C1271" w:rsidRDefault="005057C6" w:rsidP="005057C6">
      <w:pPr>
        <w:jc w:val="center"/>
        <w:rPr>
          <w:rFonts w:cs="Arial"/>
          <w:b/>
          <w:szCs w:val="24"/>
        </w:rPr>
      </w:pPr>
    </w:p>
    <w:p w14:paraId="5E7A7C3D" w14:textId="77777777" w:rsidR="005057C6" w:rsidRPr="004C1271" w:rsidRDefault="005057C6" w:rsidP="005057C6">
      <w:pPr>
        <w:rPr>
          <w:rFonts w:cs="Arial"/>
          <w:szCs w:val="24"/>
        </w:rPr>
      </w:pPr>
    </w:p>
    <w:p w14:paraId="1BFD22E1" w14:textId="77777777" w:rsidR="005057C6" w:rsidRPr="004C1271" w:rsidRDefault="005057C6" w:rsidP="005057C6">
      <w:pPr>
        <w:rPr>
          <w:rFonts w:cs="Arial"/>
          <w:szCs w:val="24"/>
        </w:rPr>
      </w:pPr>
    </w:p>
    <w:p w14:paraId="592FC8BC" w14:textId="77777777" w:rsidR="005057C6" w:rsidRPr="004C1271" w:rsidRDefault="005057C6" w:rsidP="005057C6">
      <w:pPr>
        <w:rPr>
          <w:rFonts w:cs="Arial"/>
          <w:szCs w:val="24"/>
        </w:rPr>
      </w:pPr>
    </w:p>
    <w:p w14:paraId="1934BA94" w14:textId="77777777" w:rsidR="005057C6" w:rsidRPr="004C1271" w:rsidRDefault="005057C6" w:rsidP="005057C6">
      <w:pPr>
        <w:rPr>
          <w:rFonts w:cs="Arial"/>
          <w:szCs w:val="24"/>
        </w:rPr>
      </w:pPr>
    </w:p>
    <w:p w14:paraId="16E670EC" w14:textId="77777777" w:rsidR="005057C6" w:rsidRPr="004C1271" w:rsidRDefault="005057C6" w:rsidP="005057C6">
      <w:pPr>
        <w:rPr>
          <w:rFonts w:cs="Arial"/>
          <w:szCs w:val="24"/>
        </w:rPr>
      </w:pPr>
    </w:p>
    <w:p w14:paraId="2186C735" w14:textId="77777777" w:rsidR="005057C6" w:rsidRPr="004C1271" w:rsidRDefault="005057C6" w:rsidP="005057C6">
      <w:pPr>
        <w:rPr>
          <w:rFonts w:cs="Arial"/>
          <w:szCs w:val="24"/>
        </w:rPr>
      </w:pPr>
    </w:p>
    <w:p w14:paraId="4A94FBF1" w14:textId="77777777" w:rsidR="005057C6" w:rsidRPr="004C1271" w:rsidRDefault="005057C6" w:rsidP="005057C6">
      <w:pPr>
        <w:rPr>
          <w:rFonts w:cs="Arial"/>
          <w:szCs w:val="24"/>
        </w:rPr>
      </w:pPr>
    </w:p>
    <w:p w14:paraId="50923586" w14:textId="77777777" w:rsidR="005057C6" w:rsidRPr="004C1271" w:rsidRDefault="005057C6" w:rsidP="005057C6">
      <w:pPr>
        <w:rPr>
          <w:rFonts w:cs="Arial"/>
          <w:szCs w:val="24"/>
        </w:rPr>
      </w:pPr>
    </w:p>
    <w:p w14:paraId="141C41E1" w14:textId="77777777" w:rsidR="005057C6" w:rsidRPr="004C1271" w:rsidRDefault="005057C6" w:rsidP="005057C6">
      <w:pPr>
        <w:rPr>
          <w:rFonts w:cs="Arial"/>
          <w:szCs w:val="24"/>
        </w:rPr>
      </w:pPr>
    </w:p>
    <w:p w14:paraId="1B18134E" w14:textId="77777777" w:rsidR="005057C6" w:rsidRPr="004C1271" w:rsidRDefault="005057C6" w:rsidP="005057C6">
      <w:pPr>
        <w:rPr>
          <w:rFonts w:cs="Arial"/>
          <w:szCs w:val="24"/>
        </w:rPr>
      </w:pPr>
    </w:p>
    <w:p w14:paraId="05A96484" w14:textId="77777777" w:rsidR="005057C6" w:rsidRPr="004C1271" w:rsidRDefault="005057C6" w:rsidP="005057C6">
      <w:pPr>
        <w:rPr>
          <w:rFonts w:cs="Arial"/>
          <w:szCs w:val="24"/>
        </w:rPr>
      </w:pPr>
    </w:p>
    <w:p w14:paraId="4E81D2E0" w14:textId="77777777" w:rsidR="005057C6" w:rsidRPr="004C1271" w:rsidRDefault="005057C6" w:rsidP="005057C6">
      <w:pPr>
        <w:rPr>
          <w:rFonts w:cs="Arial"/>
          <w:szCs w:val="24"/>
        </w:rPr>
      </w:pPr>
    </w:p>
    <w:p w14:paraId="6583BAAF" w14:textId="77777777" w:rsidR="005057C6" w:rsidRDefault="005057C6" w:rsidP="005057C6">
      <w:pPr>
        <w:rPr>
          <w:rFonts w:cs="Arial"/>
          <w:szCs w:val="24"/>
        </w:rPr>
      </w:pPr>
    </w:p>
    <w:p w14:paraId="795834B9" w14:textId="77777777" w:rsidR="00822548" w:rsidRDefault="00822548" w:rsidP="005057C6">
      <w:pPr>
        <w:rPr>
          <w:rFonts w:cs="Arial"/>
          <w:szCs w:val="24"/>
        </w:rPr>
      </w:pPr>
    </w:p>
    <w:p w14:paraId="36C022EC" w14:textId="77777777" w:rsidR="00822548" w:rsidRDefault="00822548" w:rsidP="005057C6">
      <w:pPr>
        <w:rPr>
          <w:rFonts w:cs="Arial"/>
          <w:szCs w:val="24"/>
        </w:rPr>
      </w:pPr>
    </w:p>
    <w:p w14:paraId="560DB9DC" w14:textId="77777777" w:rsidR="00822548" w:rsidRPr="004C1271" w:rsidRDefault="00822548" w:rsidP="005057C6">
      <w:pPr>
        <w:rPr>
          <w:rFonts w:cs="Arial"/>
          <w:szCs w:val="24"/>
        </w:rPr>
      </w:pPr>
    </w:p>
    <w:p w14:paraId="186A9C7B" w14:textId="77777777" w:rsidR="005057C6" w:rsidRPr="004C1271" w:rsidRDefault="005057C6" w:rsidP="005057C6">
      <w:pPr>
        <w:rPr>
          <w:rFonts w:cs="Arial"/>
          <w:szCs w:val="24"/>
        </w:rPr>
      </w:pPr>
    </w:p>
    <w:p w14:paraId="2D91651D" w14:textId="47CBD422" w:rsidR="005057C6" w:rsidRPr="00822548" w:rsidRDefault="005057C6" w:rsidP="005057C6">
      <w:pPr>
        <w:spacing w:after="240"/>
        <w:rPr>
          <w:rFonts w:cs="Arial"/>
          <w:b/>
          <w:bCs/>
          <w:sz w:val="22"/>
        </w:rPr>
      </w:pPr>
      <w:r w:rsidRPr="00822548">
        <w:rPr>
          <w:rFonts w:cs="Arial"/>
          <w:b/>
          <w:bCs/>
          <w:sz w:val="22"/>
        </w:rPr>
        <w:lastRenderedPageBreak/>
        <w:t xml:space="preserve">Date: </w:t>
      </w:r>
    </w:p>
    <w:p w14:paraId="3DE0DBCF" w14:textId="77777777" w:rsidR="005057C6" w:rsidRPr="00822548" w:rsidRDefault="005057C6" w:rsidP="005057C6">
      <w:pPr>
        <w:rPr>
          <w:rFonts w:cs="Arial"/>
          <w:b/>
          <w:bCs/>
          <w:sz w:val="22"/>
        </w:rPr>
      </w:pPr>
    </w:p>
    <w:p w14:paraId="765D589B" w14:textId="77777777" w:rsidR="005057C6" w:rsidRPr="00822548" w:rsidRDefault="005057C6" w:rsidP="005057C6">
      <w:pPr>
        <w:rPr>
          <w:rFonts w:cs="Arial"/>
          <w:b/>
          <w:bCs/>
          <w:sz w:val="22"/>
        </w:rPr>
      </w:pPr>
      <w:r w:rsidRPr="00822548">
        <w:rPr>
          <w:rFonts w:cs="Arial"/>
          <w:b/>
          <w:bCs/>
          <w:sz w:val="22"/>
        </w:rPr>
        <w:t xml:space="preserve">PARTIES: </w:t>
      </w:r>
    </w:p>
    <w:p w14:paraId="761D2C4A" w14:textId="77777777" w:rsidR="005057C6" w:rsidRPr="00822548" w:rsidRDefault="005057C6" w:rsidP="003A5462">
      <w:pPr>
        <w:rPr>
          <w:rFonts w:cs="Arial"/>
          <w:sz w:val="22"/>
        </w:rPr>
      </w:pPr>
    </w:p>
    <w:p w14:paraId="5F8A6A58" w14:textId="67AECE1E" w:rsidR="003A5462" w:rsidRPr="00822548" w:rsidRDefault="003A5462" w:rsidP="003A5462">
      <w:pPr>
        <w:rPr>
          <w:rFonts w:cs="Arial"/>
          <w:sz w:val="22"/>
        </w:rPr>
      </w:pPr>
      <w:r w:rsidRPr="00822548">
        <w:rPr>
          <w:rFonts w:cs="Arial"/>
          <w:sz w:val="22"/>
        </w:rPr>
        <w:t xml:space="preserve">     GIVEN BY:</w:t>
      </w:r>
    </w:p>
    <w:p w14:paraId="1341B3BD" w14:textId="77777777" w:rsidR="003A5462" w:rsidRPr="00822548" w:rsidRDefault="003A5462" w:rsidP="000719B6">
      <w:pPr>
        <w:rPr>
          <w:rFonts w:cs="Arial"/>
          <w:sz w:val="22"/>
        </w:rPr>
      </w:pPr>
    </w:p>
    <w:p w14:paraId="583907FF" w14:textId="16D6FA29" w:rsidR="005057C6" w:rsidRPr="00822548" w:rsidRDefault="006240D9" w:rsidP="005057C6">
      <w:pPr>
        <w:pStyle w:val="ListParagraph"/>
        <w:numPr>
          <w:ilvl w:val="0"/>
          <w:numId w:val="6"/>
        </w:numPr>
        <w:spacing w:after="160" w:line="256" w:lineRule="auto"/>
        <w:rPr>
          <w:rFonts w:cs="Arial"/>
          <w:sz w:val="22"/>
        </w:rPr>
      </w:pPr>
      <w:r w:rsidRPr="00822548">
        <w:rPr>
          <w:rFonts w:cs="Arial"/>
          <w:b/>
          <w:bCs/>
          <w:sz w:val="22"/>
        </w:rPr>
        <w:t>BARFOOTS OF BOTLEY LIMITED</w:t>
      </w:r>
      <w:r w:rsidR="005057C6" w:rsidRPr="00822548">
        <w:rPr>
          <w:rFonts w:cs="Arial"/>
          <w:b/>
          <w:bCs/>
          <w:sz w:val="22"/>
        </w:rPr>
        <w:t xml:space="preserve"> (Company Registration Number 0</w:t>
      </w:r>
      <w:r w:rsidRPr="00822548">
        <w:rPr>
          <w:rFonts w:cs="Arial"/>
          <w:b/>
          <w:bCs/>
          <w:sz w:val="22"/>
        </w:rPr>
        <w:t>2383478</w:t>
      </w:r>
      <w:r w:rsidR="005057C6" w:rsidRPr="00822548">
        <w:rPr>
          <w:rFonts w:cs="Arial"/>
          <w:b/>
          <w:bCs/>
          <w:sz w:val="22"/>
        </w:rPr>
        <w:t xml:space="preserve">) </w:t>
      </w:r>
      <w:r w:rsidR="005057C6" w:rsidRPr="00822548">
        <w:rPr>
          <w:rFonts w:cs="Arial"/>
          <w:sz w:val="22"/>
        </w:rPr>
        <w:t xml:space="preserve">of </w:t>
      </w:r>
      <w:r w:rsidRPr="00822548">
        <w:rPr>
          <w:rFonts w:cs="Arial"/>
          <w:sz w:val="22"/>
        </w:rPr>
        <w:t xml:space="preserve">Sefter Farm, Pagham Road, Bognor Regis, West Sussex, PO21 3PX </w:t>
      </w:r>
      <w:r w:rsidR="005057C6" w:rsidRPr="00822548">
        <w:rPr>
          <w:rFonts w:cs="Arial"/>
          <w:sz w:val="22"/>
        </w:rPr>
        <w:t>(hereinafter called "the</w:t>
      </w:r>
      <w:r w:rsidR="002B414E" w:rsidRPr="00822548">
        <w:rPr>
          <w:rFonts w:cs="Arial"/>
          <w:sz w:val="22"/>
        </w:rPr>
        <w:t xml:space="preserve"> </w:t>
      </w:r>
      <w:r w:rsidR="002B414E" w:rsidRPr="00822548">
        <w:rPr>
          <w:rFonts w:cs="Arial"/>
          <w:b/>
          <w:bCs/>
          <w:sz w:val="22"/>
        </w:rPr>
        <w:t>First</w:t>
      </w:r>
      <w:r w:rsidR="005057C6" w:rsidRPr="00822548">
        <w:rPr>
          <w:rFonts w:cs="Arial"/>
          <w:sz w:val="22"/>
        </w:rPr>
        <w:t xml:space="preserve"> </w:t>
      </w:r>
      <w:r w:rsidR="005057C6" w:rsidRPr="00822548">
        <w:rPr>
          <w:rFonts w:cs="Arial"/>
          <w:b/>
          <w:bCs/>
          <w:sz w:val="22"/>
        </w:rPr>
        <w:t>Owner</w:t>
      </w:r>
      <w:r w:rsidR="005057C6" w:rsidRPr="00822548">
        <w:rPr>
          <w:rFonts w:cs="Arial"/>
          <w:sz w:val="22"/>
        </w:rPr>
        <w:t xml:space="preserve">"); </w:t>
      </w:r>
    </w:p>
    <w:p w14:paraId="106F20A9" w14:textId="1341BEE2" w:rsidR="00821C6D" w:rsidRPr="00822548" w:rsidRDefault="00821C6D" w:rsidP="005057C6">
      <w:pPr>
        <w:pStyle w:val="Parties"/>
        <w:numPr>
          <w:ilvl w:val="0"/>
          <w:numId w:val="6"/>
        </w:numPr>
        <w:rPr>
          <w:b w:val="0"/>
          <w:sz w:val="22"/>
          <w:szCs w:val="22"/>
        </w:rPr>
      </w:pPr>
      <w:bookmarkStart w:id="1" w:name="_Ref506395756"/>
      <w:r w:rsidRPr="00822548">
        <w:rPr>
          <w:bCs/>
          <w:sz w:val="22"/>
          <w:szCs w:val="22"/>
        </w:rPr>
        <w:t>BARFOOTS FARM LIMITED</w:t>
      </w:r>
      <w:r w:rsidRPr="00822548">
        <w:rPr>
          <w:b w:val="0"/>
          <w:sz w:val="22"/>
          <w:szCs w:val="22"/>
        </w:rPr>
        <w:t xml:space="preserve"> (Company Registration Number </w:t>
      </w:r>
      <w:r w:rsidR="00DC114F">
        <w:rPr>
          <w:b w:val="0"/>
          <w:sz w:val="22"/>
          <w:szCs w:val="22"/>
        </w:rPr>
        <w:t>04295450</w:t>
      </w:r>
      <w:r w:rsidRPr="00822548">
        <w:rPr>
          <w:b w:val="0"/>
          <w:sz w:val="22"/>
          <w:szCs w:val="22"/>
        </w:rPr>
        <w:t xml:space="preserve">) of Sefter Farm, Pagham Road, Bognor Regis, West Sussex PO21 3PX (hereinafter call “the </w:t>
      </w:r>
      <w:r w:rsidRPr="00822548">
        <w:rPr>
          <w:bCs/>
          <w:sz w:val="22"/>
          <w:szCs w:val="22"/>
        </w:rPr>
        <w:t>Second Owner</w:t>
      </w:r>
      <w:r w:rsidRPr="00822548">
        <w:rPr>
          <w:b w:val="0"/>
          <w:sz w:val="22"/>
          <w:szCs w:val="22"/>
        </w:rPr>
        <w:t xml:space="preserve">”);  </w:t>
      </w:r>
    </w:p>
    <w:p w14:paraId="017E8CDB" w14:textId="53B8446B" w:rsidR="003A5462" w:rsidRPr="00822548" w:rsidRDefault="003A5462" w:rsidP="000719B6">
      <w:pPr>
        <w:pStyle w:val="Parties"/>
        <w:numPr>
          <w:ilvl w:val="0"/>
          <w:numId w:val="0"/>
        </w:numPr>
        <w:ind w:left="360"/>
        <w:rPr>
          <w:b w:val="0"/>
          <w:sz w:val="22"/>
          <w:szCs w:val="22"/>
        </w:rPr>
      </w:pPr>
      <w:r w:rsidRPr="00822548">
        <w:rPr>
          <w:b w:val="0"/>
          <w:sz w:val="22"/>
          <w:szCs w:val="22"/>
        </w:rPr>
        <w:t>TO:</w:t>
      </w:r>
    </w:p>
    <w:p w14:paraId="1EF497E2" w14:textId="24D81374" w:rsidR="005057C6" w:rsidRPr="00822548" w:rsidRDefault="005057C6" w:rsidP="005057C6">
      <w:pPr>
        <w:pStyle w:val="Parties"/>
        <w:numPr>
          <w:ilvl w:val="0"/>
          <w:numId w:val="6"/>
        </w:numPr>
        <w:rPr>
          <w:b w:val="0"/>
          <w:sz w:val="22"/>
          <w:szCs w:val="22"/>
        </w:rPr>
      </w:pPr>
      <w:r w:rsidRPr="00822548">
        <w:rPr>
          <w:sz w:val="22"/>
          <w:szCs w:val="22"/>
        </w:rPr>
        <w:t xml:space="preserve">ARUN DISTRICT COUNCIL </w:t>
      </w:r>
      <w:r w:rsidRPr="00822548">
        <w:rPr>
          <w:b w:val="0"/>
          <w:sz w:val="22"/>
          <w:szCs w:val="22"/>
        </w:rPr>
        <w:t xml:space="preserve">of Arun Civic Centre, Maltravers Road, Littlehampton, West Sussex BN17 5LF (the </w:t>
      </w:r>
      <w:r w:rsidRPr="00822548">
        <w:rPr>
          <w:sz w:val="22"/>
          <w:szCs w:val="22"/>
        </w:rPr>
        <w:t>"Counci</w:t>
      </w:r>
      <w:bookmarkEnd w:id="1"/>
      <w:r w:rsidRPr="00822548">
        <w:rPr>
          <w:sz w:val="22"/>
          <w:szCs w:val="22"/>
        </w:rPr>
        <w:t>l"</w:t>
      </w:r>
      <w:r w:rsidRPr="00822548">
        <w:rPr>
          <w:b w:val="0"/>
          <w:sz w:val="22"/>
          <w:szCs w:val="22"/>
        </w:rPr>
        <w:t>);</w:t>
      </w:r>
    </w:p>
    <w:p w14:paraId="28736F34" w14:textId="77777777" w:rsidR="005057C6" w:rsidRPr="00822548" w:rsidRDefault="005057C6" w:rsidP="005057C6">
      <w:pPr>
        <w:pStyle w:val="ListParagraph"/>
        <w:spacing w:after="160" w:line="256" w:lineRule="auto"/>
        <w:ind w:left="0"/>
        <w:rPr>
          <w:rFonts w:cs="Arial"/>
          <w:sz w:val="22"/>
        </w:rPr>
      </w:pPr>
    </w:p>
    <w:p w14:paraId="6F7DD6E9" w14:textId="77777777" w:rsidR="005057C6" w:rsidRPr="00822548" w:rsidRDefault="005057C6" w:rsidP="005057C6">
      <w:pPr>
        <w:rPr>
          <w:rFonts w:cs="Arial"/>
          <w:b/>
          <w:bCs/>
          <w:sz w:val="22"/>
        </w:rPr>
      </w:pPr>
      <w:r w:rsidRPr="00822548">
        <w:rPr>
          <w:rFonts w:cs="Arial"/>
          <w:b/>
          <w:bCs/>
          <w:sz w:val="22"/>
        </w:rPr>
        <w:t>WHEREAS</w:t>
      </w:r>
    </w:p>
    <w:p w14:paraId="49AA8B40" w14:textId="4FEB2834" w:rsidR="005057C6" w:rsidRPr="00822548" w:rsidRDefault="005057C6" w:rsidP="005057C6">
      <w:pPr>
        <w:pStyle w:val="ListParagraph"/>
        <w:numPr>
          <w:ilvl w:val="0"/>
          <w:numId w:val="7"/>
        </w:numPr>
        <w:spacing w:after="160" w:line="256" w:lineRule="auto"/>
        <w:rPr>
          <w:rFonts w:cs="Arial"/>
          <w:sz w:val="22"/>
        </w:rPr>
      </w:pPr>
      <w:r w:rsidRPr="00822548">
        <w:rPr>
          <w:rFonts w:cs="Arial"/>
          <w:sz w:val="22"/>
        </w:rPr>
        <w:t xml:space="preserve"> The Council is the District Council and Local Planning Authority for the area in which the </w:t>
      </w:r>
      <w:r w:rsidR="003A5462" w:rsidRPr="00822548">
        <w:rPr>
          <w:rFonts w:cs="Arial"/>
          <w:sz w:val="22"/>
        </w:rPr>
        <w:t>Application Site</w:t>
      </w:r>
      <w:r w:rsidRPr="00822548">
        <w:rPr>
          <w:rFonts w:cs="Arial"/>
          <w:sz w:val="22"/>
        </w:rPr>
        <w:t xml:space="preserve"> is situated.</w:t>
      </w:r>
    </w:p>
    <w:p w14:paraId="3BBCF171" w14:textId="77777777" w:rsidR="005057C6" w:rsidRPr="0074729C" w:rsidRDefault="005057C6" w:rsidP="0074729C">
      <w:pPr>
        <w:rPr>
          <w:rFonts w:cs="Arial"/>
          <w:sz w:val="22"/>
        </w:rPr>
      </w:pPr>
    </w:p>
    <w:p w14:paraId="5A874FBF" w14:textId="337DF7B0" w:rsidR="005057C6" w:rsidRPr="00822548" w:rsidRDefault="005057C6" w:rsidP="005057C6">
      <w:pPr>
        <w:pStyle w:val="ListParagraph"/>
        <w:numPr>
          <w:ilvl w:val="0"/>
          <w:numId w:val="7"/>
        </w:numPr>
        <w:spacing w:after="160" w:line="256" w:lineRule="auto"/>
        <w:rPr>
          <w:rFonts w:cs="Arial"/>
          <w:sz w:val="22"/>
        </w:rPr>
      </w:pPr>
      <w:r w:rsidRPr="00822548">
        <w:rPr>
          <w:rFonts w:cs="Arial"/>
          <w:sz w:val="22"/>
        </w:rPr>
        <w:t xml:space="preserve">The </w:t>
      </w:r>
      <w:r w:rsidR="00821C6D" w:rsidRPr="00822548">
        <w:rPr>
          <w:rFonts w:cs="Arial"/>
          <w:sz w:val="22"/>
        </w:rPr>
        <w:t xml:space="preserve">First </w:t>
      </w:r>
      <w:r w:rsidRPr="00822548">
        <w:rPr>
          <w:rFonts w:cs="Arial"/>
          <w:sz w:val="22"/>
        </w:rPr>
        <w:t>Owner is the owner of the freehold of title</w:t>
      </w:r>
      <w:r w:rsidR="002B414E" w:rsidRPr="00822548">
        <w:rPr>
          <w:rFonts w:cs="Arial"/>
          <w:sz w:val="22"/>
        </w:rPr>
        <w:t xml:space="preserve"> </w:t>
      </w:r>
      <w:proofErr w:type="gramStart"/>
      <w:r w:rsidR="002B414E" w:rsidRPr="00822548">
        <w:rPr>
          <w:rFonts w:cs="Arial"/>
          <w:sz w:val="22"/>
        </w:rPr>
        <w:t>WSX384606</w:t>
      </w:r>
      <w:proofErr w:type="gramEnd"/>
      <w:r w:rsidR="00821C6D" w:rsidRPr="00822548">
        <w:rPr>
          <w:rFonts w:cs="Arial"/>
          <w:sz w:val="22"/>
        </w:rPr>
        <w:t xml:space="preserve"> and the Second Owner is the owner of the freehold of title</w:t>
      </w:r>
      <w:r w:rsidR="002B414E" w:rsidRPr="00822548">
        <w:rPr>
          <w:rFonts w:cs="Arial"/>
          <w:sz w:val="22"/>
        </w:rPr>
        <w:t xml:space="preserve"> </w:t>
      </w:r>
      <w:r w:rsidR="00755EB8" w:rsidRPr="00822548">
        <w:rPr>
          <w:rFonts w:cs="Arial"/>
          <w:sz w:val="22"/>
        </w:rPr>
        <w:t>WSX194221</w:t>
      </w:r>
      <w:r w:rsidRPr="00822548">
        <w:rPr>
          <w:rFonts w:cs="Arial"/>
          <w:sz w:val="22"/>
        </w:rPr>
        <w:t xml:space="preserve"> which include the </w:t>
      </w:r>
      <w:r w:rsidR="003A5462" w:rsidRPr="00822548">
        <w:rPr>
          <w:rFonts w:cs="Arial"/>
          <w:sz w:val="22"/>
        </w:rPr>
        <w:t>Application Site</w:t>
      </w:r>
      <w:r w:rsidR="006077B1" w:rsidRPr="00822548">
        <w:rPr>
          <w:rFonts w:cs="Arial"/>
          <w:sz w:val="22"/>
        </w:rPr>
        <w:t xml:space="preserve"> and the Biodiversity Gain Land</w:t>
      </w:r>
      <w:r w:rsidRPr="00822548">
        <w:rPr>
          <w:rFonts w:cs="Arial"/>
          <w:sz w:val="22"/>
        </w:rPr>
        <w:t>.</w:t>
      </w:r>
    </w:p>
    <w:p w14:paraId="0B0E65DC" w14:textId="77777777" w:rsidR="005057C6" w:rsidRPr="0074729C" w:rsidRDefault="005057C6" w:rsidP="0074729C">
      <w:pPr>
        <w:rPr>
          <w:rFonts w:cs="Arial"/>
          <w:sz w:val="22"/>
        </w:rPr>
      </w:pPr>
    </w:p>
    <w:p w14:paraId="4266586D" w14:textId="626A8D76" w:rsidR="005057C6" w:rsidRPr="00822548" w:rsidRDefault="005057C6" w:rsidP="005057C6">
      <w:pPr>
        <w:pStyle w:val="ListParagraph"/>
        <w:numPr>
          <w:ilvl w:val="0"/>
          <w:numId w:val="7"/>
        </w:numPr>
        <w:spacing w:after="160" w:line="256" w:lineRule="auto"/>
        <w:rPr>
          <w:rFonts w:cs="Arial"/>
          <w:sz w:val="22"/>
        </w:rPr>
      </w:pPr>
      <w:r w:rsidRPr="00822548">
        <w:rPr>
          <w:rFonts w:cs="Arial"/>
          <w:sz w:val="22"/>
        </w:rPr>
        <w:t>The Owner has made the Application to th</w:t>
      </w:r>
      <w:r w:rsidR="003A5462" w:rsidRPr="00822548">
        <w:rPr>
          <w:rFonts w:cs="Arial"/>
          <w:sz w:val="22"/>
        </w:rPr>
        <w:t>e</w:t>
      </w:r>
      <w:r w:rsidRPr="00822548">
        <w:rPr>
          <w:rFonts w:cs="Arial"/>
          <w:sz w:val="22"/>
        </w:rPr>
        <w:t xml:space="preserve"> Council and is proposing to carry out the Development.</w:t>
      </w:r>
    </w:p>
    <w:p w14:paraId="6B5B2D94" w14:textId="77777777" w:rsidR="005057C6" w:rsidRPr="00822548" w:rsidRDefault="005057C6" w:rsidP="005057C6">
      <w:pPr>
        <w:pStyle w:val="ListParagraph"/>
        <w:rPr>
          <w:rFonts w:cs="Arial"/>
          <w:sz w:val="22"/>
        </w:rPr>
      </w:pPr>
    </w:p>
    <w:p w14:paraId="23F07AC2" w14:textId="7ABADCD4" w:rsidR="005057C6" w:rsidRPr="00822548" w:rsidRDefault="005057C6" w:rsidP="005057C6">
      <w:pPr>
        <w:pStyle w:val="ListParagraph"/>
        <w:numPr>
          <w:ilvl w:val="0"/>
          <w:numId w:val="7"/>
        </w:numPr>
        <w:spacing w:after="160" w:line="256" w:lineRule="auto"/>
        <w:rPr>
          <w:rFonts w:cs="Arial"/>
          <w:sz w:val="22"/>
        </w:rPr>
      </w:pPr>
      <w:r w:rsidRPr="00822548">
        <w:rPr>
          <w:rFonts w:cs="Arial"/>
          <w:sz w:val="22"/>
        </w:rPr>
        <w:t xml:space="preserve">The Owner by </w:t>
      </w:r>
      <w:proofErr w:type="gramStart"/>
      <w:r w:rsidRPr="00822548">
        <w:rPr>
          <w:rFonts w:cs="Arial"/>
          <w:sz w:val="22"/>
        </w:rPr>
        <w:t>entering into</w:t>
      </w:r>
      <w:proofErr w:type="gramEnd"/>
      <w:r w:rsidRPr="00822548">
        <w:rPr>
          <w:rFonts w:cs="Arial"/>
          <w:sz w:val="22"/>
        </w:rPr>
        <w:t xml:space="preserve"> this Deed does so to create planning obligations in respect of the</w:t>
      </w:r>
      <w:r w:rsidR="003A5462" w:rsidRPr="00822548">
        <w:rPr>
          <w:rFonts w:cs="Arial"/>
          <w:sz w:val="22"/>
        </w:rPr>
        <w:t xml:space="preserve"> Application Site</w:t>
      </w:r>
      <w:r w:rsidRPr="00822548">
        <w:rPr>
          <w:rFonts w:cs="Arial"/>
          <w:sz w:val="22"/>
        </w:rPr>
        <w:t xml:space="preserve"> </w:t>
      </w:r>
      <w:r w:rsidR="006077B1" w:rsidRPr="00822548">
        <w:rPr>
          <w:rFonts w:cs="Arial"/>
          <w:sz w:val="22"/>
        </w:rPr>
        <w:t xml:space="preserve">and the Biodiversity Gain Land </w:t>
      </w:r>
      <w:r w:rsidRPr="00822548">
        <w:rPr>
          <w:rFonts w:cs="Arial"/>
          <w:sz w:val="22"/>
        </w:rPr>
        <w:t>pursuant to section 106 of th</w:t>
      </w:r>
      <w:r w:rsidR="003A5462" w:rsidRPr="00822548">
        <w:rPr>
          <w:rFonts w:cs="Arial"/>
          <w:sz w:val="22"/>
        </w:rPr>
        <w:t>e</w:t>
      </w:r>
      <w:r w:rsidRPr="00822548">
        <w:rPr>
          <w:rFonts w:cs="Arial"/>
          <w:sz w:val="22"/>
        </w:rPr>
        <w:t xml:space="preserve"> Act and agrees to be bound by and observe and perform the covenants agreements conditions and stipulations hereinafter contained.</w:t>
      </w:r>
    </w:p>
    <w:p w14:paraId="5BA21ED8" w14:textId="77777777" w:rsidR="005057C6" w:rsidRPr="00664D9E" w:rsidRDefault="005057C6" w:rsidP="005057C6">
      <w:pPr>
        <w:pStyle w:val="ListParagraph"/>
        <w:rPr>
          <w:rFonts w:cs="Arial"/>
          <w:szCs w:val="24"/>
        </w:rPr>
      </w:pPr>
    </w:p>
    <w:p w14:paraId="75863169" w14:textId="77777777" w:rsidR="005057C6" w:rsidRPr="00664D9E" w:rsidRDefault="005057C6" w:rsidP="005057C6">
      <w:pPr>
        <w:spacing w:after="160" w:line="256" w:lineRule="auto"/>
        <w:rPr>
          <w:rFonts w:cs="Arial"/>
          <w:szCs w:val="24"/>
        </w:rPr>
      </w:pPr>
    </w:p>
    <w:p w14:paraId="38228D65" w14:textId="77777777" w:rsidR="005057C6" w:rsidRPr="00664D9E" w:rsidRDefault="005057C6" w:rsidP="005057C6">
      <w:pPr>
        <w:keepNext/>
        <w:tabs>
          <w:tab w:val="left" w:pos="709"/>
          <w:tab w:val="left" w:pos="1418"/>
        </w:tabs>
        <w:spacing w:line="360" w:lineRule="auto"/>
        <w:jc w:val="both"/>
        <w:outlineLvl w:val="2"/>
        <w:rPr>
          <w:rFonts w:eastAsia="Times New Roman" w:cs="Arial"/>
          <w:b/>
          <w:kern w:val="0"/>
          <w:szCs w:val="24"/>
          <w14:ligatures w14:val="none"/>
        </w:rPr>
      </w:pPr>
      <w:r w:rsidRPr="00664D9E">
        <w:rPr>
          <w:rFonts w:eastAsia="Times New Roman" w:cs="Arial"/>
          <w:b/>
          <w:kern w:val="0"/>
          <w:szCs w:val="24"/>
          <w14:ligatures w14:val="none"/>
        </w:rPr>
        <w:t>IT IS AGREED:</w:t>
      </w:r>
    </w:p>
    <w:p w14:paraId="20972619" w14:textId="77777777" w:rsidR="005057C6" w:rsidRPr="00664D9E" w:rsidRDefault="005057C6" w:rsidP="005057C6">
      <w:pPr>
        <w:keepNext/>
        <w:tabs>
          <w:tab w:val="left" w:pos="709"/>
          <w:tab w:val="left" w:pos="1418"/>
        </w:tabs>
        <w:spacing w:line="360" w:lineRule="auto"/>
        <w:jc w:val="both"/>
        <w:outlineLvl w:val="2"/>
        <w:rPr>
          <w:rFonts w:eastAsia="Times New Roman" w:cs="Arial"/>
          <w:bCs/>
          <w:kern w:val="0"/>
          <w:sz w:val="22"/>
          <w14:ligatures w14:val="none"/>
        </w:rPr>
      </w:pPr>
      <w:r>
        <w:rPr>
          <w:rFonts w:eastAsia="Times New Roman" w:cs="Arial"/>
          <w:bCs/>
          <w:kern w:val="0"/>
          <w:sz w:val="22"/>
          <w14:ligatures w14:val="none"/>
        </w:rPr>
        <w:t xml:space="preserve">1. </w:t>
      </w:r>
      <w:r w:rsidRPr="00664D9E">
        <w:rPr>
          <w:rFonts w:eastAsia="Times New Roman" w:cs="Arial"/>
          <w:b/>
          <w:kern w:val="0"/>
          <w:sz w:val="22"/>
          <w14:ligatures w14:val="none"/>
        </w:rPr>
        <w:t>Definitions and Interpretations</w:t>
      </w:r>
    </w:p>
    <w:p w14:paraId="619D4EB8" w14:textId="77777777" w:rsidR="005057C6" w:rsidRPr="004C1271" w:rsidRDefault="005057C6" w:rsidP="005057C6">
      <w:pPr>
        <w:spacing w:line="360" w:lineRule="auto"/>
        <w:ind w:left="720" w:right="26"/>
        <w:jc w:val="both"/>
        <w:rPr>
          <w:rFonts w:eastAsia="Times New Roman" w:cs="Arial"/>
          <w:kern w:val="0"/>
          <w:sz w:val="22"/>
          <w14:ligatures w14:val="none"/>
        </w:rPr>
      </w:pPr>
      <w:r w:rsidRPr="004C1271">
        <w:rPr>
          <w:rFonts w:eastAsia="Times New Roman" w:cs="Arial"/>
          <w:kern w:val="0"/>
          <w:sz w:val="22"/>
          <w14:ligatures w14:val="none"/>
        </w:rPr>
        <w:t>For the purposes of this Schedule the following words and expressions shall have the following meanings:</w:t>
      </w:r>
    </w:p>
    <w:p w14:paraId="6AE1C72D" w14:textId="77777777" w:rsidR="005057C6" w:rsidRPr="004C1271" w:rsidRDefault="005057C6" w:rsidP="005057C6">
      <w:pPr>
        <w:overflowPunct w:val="0"/>
        <w:autoSpaceDE w:val="0"/>
        <w:autoSpaceDN w:val="0"/>
        <w:adjustRightInd w:val="0"/>
        <w:spacing w:line="360" w:lineRule="auto"/>
        <w:ind w:left="720" w:right="26"/>
        <w:jc w:val="both"/>
        <w:rPr>
          <w:rFonts w:eastAsia="Times New Roman" w:cs="Arial"/>
          <w:kern w:val="0"/>
          <w:sz w:val="22"/>
          <w14:ligatures w14:val="none"/>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1"/>
        <w:gridCol w:w="4995"/>
      </w:tblGrid>
      <w:tr w:rsidR="005057C6" w:rsidRPr="004C1271" w14:paraId="379AD670" w14:textId="77777777" w:rsidTr="000828C3">
        <w:tc>
          <w:tcPr>
            <w:tcW w:w="3311" w:type="dxa"/>
            <w:tcBorders>
              <w:top w:val="nil"/>
              <w:left w:val="nil"/>
              <w:bottom w:val="nil"/>
              <w:right w:val="nil"/>
            </w:tcBorders>
            <w:hideMark/>
          </w:tcPr>
          <w:p w14:paraId="72A2FD7C"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“Act”</w:t>
            </w:r>
          </w:p>
        </w:tc>
        <w:tc>
          <w:tcPr>
            <w:tcW w:w="4995" w:type="dxa"/>
            <w:tcBorders>
              <w:top w:val="nil"/>
              <w:left w:val="nil"/>
              <w:bottom w:val="nil"/>
              <w:right w:val="nil"/>
            </w:tcBorders>
          </w:tcPr>
          <w:p w14:paraId="71E36CDD"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 xml:space="preserve">means </w:t>
            </w:r>
            <w:r w:rsidRPr="004C1271">
              <w:rPr>
                <w:rFonts w:eastAsia="Times New Roman" w:cs="Arial"/>
                <w:kern w:val="0"/>
                <w:sz w:val="22"/>
                <w14:ligatures w14:val="none"/>
              </w:rPr>
              <w:t>the Town and Country Planning Act 1990 as amended by the Environment Act 2021;</w:t>
            </w:r>
          </w:p>
          <w:p w14:paraId="3CD44D00"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02D59590" w14:textId="77777777" w:rsidTr="000828C3">
        <w:tc>
          <w:tcPr>
            <w:tcW w:w="3311" w:type="dxa"/>
            <w:tcBorders>
              <w:top w:val="nil"/>
              <w:left w:val="nil"/>
              <w:bottom w:val="nil"/>
              <w:right w:val="nil"/>
            </w:tcBorders>
          </w:tcPr>
          <w:p w14:paraId="4A214D92"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“Application Site”</w:t>
            </w:r>
          </w:p>
          <w:p w14:paraId="7AA9AD6E"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p>
        </w:tc>
        <w:tc>
          <w:tcPr>
            <w:tcW w:w="4995" w:type="dxa"/>
            <w:tcBorders>
              <w:top w:val="nil"/>
              <w:left w:val="nil"/>
              <w:bottom w:val="nil"/>
              <w:right w:val="nil"/>
            </w:tcBorders>
          </w:tcPr>
          <w:p w14:paraId="5A6F5B88" w14:textId="43F0557C"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C64EF2">
              <w:rPr>
                <w:rFonts w:eastAsia="Times New Roman" w:cs="Arial"/>
                <w:kern w:val="0"/>
                <w:sz w:val="22"/>
                <w14:ligatures w14:val="none"/>
              </w:rPr>
              <w:t>means the land</w:t>
            </w:r>
            <w:r w:rsidR="00244B6A" w:rsidRPr="00C64EF2">
              <w:rPr>
                <w:rFonts w:eastAsia="Times New Roman" w:cs="Arial"/>
                <w:kern w:val="0"/>
                <w:sz w:val="22"/>
                <w14:ligatures w14:val="none"/>
              </w:rPr>
              <w:t xml:space="preserve"> at</w:t>
            </w:r>
            <w:r w:rsidRPr="00C64EF2">
              <w:rPr>
                <w:rFonts w:eastAsia="Times New Roman" w:cs="Arial"/>
                <w:kern w:val="0"/>
                <w:szCs w:val="24"/>
                <w14:ligatures w14:val="none"/>
              </w:rPr>
              <w:t xml:space="preserve"> </w:t>
            </w:r>
            <w:r w:rsidR="00244B6A" w:rsidRPr="00C64EF2">
              <w:rPr>
                <w:rFonts w:cs="Arial"/>
                <w:sz w:val="22"/>
                <w:lang w:eastAsia="en-GB"/>
              </w:rPr>
              <w:t xml:space="preserve">Sefter Farm, Pagham Road, Bognor Regis and part of Rookery Farm, PO21 </w:t>
            </w:r>
            <w:r w:rsidR="00244B6A" w:rsidRPr="00C64EF2">
              <w:rPr>
                <w:rFonts w:cs="Arial"/>
                <w:sz w:val="22"/>
                <w:lang w:eastAsia="en-GB"/>
              </w:rPr>
              <w:lastRenderedPageBreak/>
              <w:t>3PX</w:t>
            </w:r>
            <w:r w:rsidR="00244B6A" w:rsidRPr="00C64EF2">
              <w:rPr>
                <w:rFonts w:eastAsia="Times New Roman" w:cs="Arial"/>
                <w:kern w:val="0"/>
                <w:szCs w:val="24"/>
                <w14:ligatures w14:val="none"/>
              </w:rPr>
              <w:t xml:space="preserve"> </w:t>
            </w:r>
            <w:r w:rsidRPr="00C64EF2">
              <w:rPr>
                <w:rFonts w:eastAsia="Times New Roman" w:cs="Arial"/>
                <w:kern w:val="0"/>
                <w:sz w:val="22"/>
                <w14:ligatures w14:val="none"/>
              </w:rPr>
              <w:t>as registered</w:t>
            </w:r>
            <w:r w:rsidR="00821C6D">
              <w:rPr>
                <w:rFonts w:eastAsia="Times New Roman" w:cs="Arial"/>
                <w:kern w:val="0"/>
                <w:sz w:val="22"/>
                <w14:ligatures w14:val="none"/>
              </w:rPr>
              <w:t xml:space="preserve"> together with other land</w:t>
            </w:r>
            <w:r w:rsidRPr="00C64EF2">
              <w:rPr>
                <w:rFonts w:eastAsia="Times New Roman" w:cs="Arial"/>
                <w:kern w:val="0"/>
                <w:sz w:val="22"/>
                <w14:ligatures w14:val="none"/>
              </w:rPr>
              <w:t xml:space="preserve"> under HM Land Registry title number</w:t>
            </w:r>
            <w:r w:rsidR="00821C6D">
              <w:rPr>
                <w:rFonts w:eastAsia="Times New Roman" w:cs="Arial"/>
                <w:kern w:val="0"/>
                <w:sz w:val="22"/>
                <w14:ligatures w14:val="none"/>
              </w:rPr>
              <w:t>s WSX</w:t>
            </w:r>
            <w:proofErr w:type="gramStart"/>
            <w:r w:rsidR="00821C6D">
              <w:rPr>
                <w:rFonts w:eastAsia="Times New Roman" w:cs="Arial"/>
                <w:kern w:val="0"/>
                <w:sz w:val="22"/>
                <w14:ligatures w14:val="none"/>
              </w:rPr>
              <w:t xml:space="preserve">384606 </w:t>
            </w:r>
            <w:r w:rsidRPr="00C64EF2">
              <w:rPr>
                <w:rFonts w:eastAsia="Times New Roman" w:cs="Arial"/>
                <w:kern w:val="0"/>
                <w:sz w:val="22"/>
                <w14:ligatures w14:val="none"/>
              </w:rPr>
              <w:t xml:space="preserve"> </w:t>
            </w:r>
            <w:r w:rsidR="00821C6D">
              <w:rPr>
                <w:rFonts w:eastAsia="Times New Roman" w:cs="Arial"/>
                <w:kern w:val="0"/>
                <w:sz w:val="22"/>
                <w14:ligatures w14:val="none"/>
              </w:rPr>
              <w:t>and</w:t>
            </w:r>
            <w:proofErr w:type="gramEnd"/>
            <w:r w:rsidR="00821C6D">
              <w:rPr>
                <w:rFonts w:eastAsia="Times New Roman" w:cs="Arial"/>
                <w:kern w:val="0"/>
                <w:sz w:val="22"/>
                <w14:ligatures w14:val="none"/>
              </w:rPr>
              <w:t xml:space="preserve"> </w:t>
            </w:r>
            <w:r w:rsidRPr="00C64EF2">
              <w:rPr>
                <w:rFonts w:eastAsia="Times New Roman" w:cs="Arial"/>
                <w:kern w:val="0"/>
                <w:sz w:val="22"/>
                <w14:ligatures w14:val="none"/>
              </w:rPr>
              <w:t>WSX</w:t>
            </w:r>
            <w:r w:rsidR="00244B6A" w:rsidRPr="00C64EF2">
              <w:rPr>
                <w:rFonts w:eastAsia="Times New Roman" w:cs="Arial"/>
                <w:kern w:val="0"/>
                <w:sz w:val="22"/>
                <w14:ligatures w14:val="none"/>
              </w:rPr>
              <w:t>194221</w:t>
            </w:r>
            <w:r w:rsidRPr="00C64EF2">
              <w:rPr>
                <w:rFonts w:eastAsia="Times New Roman" w:cs="Arial"/>
                <w:kern w:val="0"/>
                <w:sz w:val="22"/>
                <w14:ligatures w14:val="none"/>
              </w:rPr>
              <w:t>, and shown for</w:t>
            </w:r>
            <w:r w:rsidRPr="004C1271">
              <w:rPr>
                <w:rFonts w:eastAsia="Times New Roman" w:cs="Arial"/>
                <w:kern w:val="0"/>
                <w:sz w:val="22"/>
                <w14:ligatures w14:val="none"/>
              </w:rPr>
              <w:t xml:space="preserve"> identification purposes only edged red on the Plan;</w:t>
            </w:r>
          </w:p>
          <w:p w14:paraId="7D1752EF"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6077B1" w:rsidRPr="004C1271" w14:paraId="19C07E3D" w14:textId="77777777" w:rsidTr="000828C3">
        <w:tc>
          <w:tcPr>
            <w:tcW w:w="3311" w:type="dxa"/>
            <w:tcBorders>
              <w:top w:val="nil"/>
              <w:left w:val="nil"/>
              <w:bottom w:val="nil"/>
              <w:right w:val="nil"/>
            </w:tcBorders>
          </w:tcPr>
          <w:p w14:paraId="50EB6868" w14:textId="4985E69C" w:rsidR="006077B1" w:rsidRPr="004C1271" w:rsidRDefault="006077B1" w:rsidP="000828C3">
            <w:pPr>
              <w:overflowPunct w:val="0"/>
              <w:autoSpaceDE w:val="0"/>
              <w:autoSpaceDN w:val="0"/>
              <w:adjustRightInd w:val="0"/>
              <w:spacing w:line="360" w:lineRule="auto"/>
              <w:ind w:right="26"/>
              <w:rPr>
                <w:rFonts w:eastAsia="Times New Roman" w:cs="Arial"/>
                <w:kern w:val="0"/>
                <w:sz w:val="22"/>
                <w14:ligatures w14:val="none"/>
              </w:rPr>
            </w:pPr>
            <w:r>
              <w:rPr>
                <w:rFonts w:eastAsia="Times New Roman" w:cs="Arial"/>
                <w:kern w:val="0"/>
                <w:sz w:val="22"/>
                <w14:ligatures w14:val="none"/>
              </w:rPr>
              <w:lastRenderedPageBreak/>
              <w:t>“Biodiversity Gain Land”</w:t>
            </w:r>
          </w:p>
        </w:tc>
        <w:tc>
          <w:tcPr>
            <w:tcW w:w="4995" w:type="dxa"/>
            <w:tcBorders>
              <w:top w:val="nil"/>
              <w:left w:val="nil"/>
              <w:bottom w:val="nil"/>
              <w:right w:val="nil"/>
            </w:tcBorders>
          </w:tcPr>
          <w:p w14:paraId="2E2301FA" w14:textId="17726A36" w:rsidR="006077B1" w:rsidRDefault="006077B1"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means the area of land shown edged blue on Plan 2 and being land within the ownership of the Owner outside the Application Site</w:t>
            </w:r>
          </w:p>
          <w:p w14:paraId="721138E4" w14:textId="725B2839" w:rsidR="006077B1" w:rsidRPr="004C1271" w:rsidRDefault="006077B1"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 xml:space="preserve"> </w:t>
            </w:r>
          </w:p>
        </w:tc>
      </w:tr>
      <w:tr w:rsidR="005057C6" w:rsidRPr="004C1271" w14:paraId="14A55F2E" w14:textId="77777777" w:rsidTr="000828C3">
        <w:tc>
          <w:tcPr>
            <w:tcW w:w="3311" w:type="dxa"/>
            <w:tcBorders>
              <w:top w:val="nil"/>
              <w:left w:val="nil"/>
              <w:bottom w:val="nil"/>
              <w:right w:val="nil"/>
            </w:tcBorders>
          </w:tcPr>
          <w:p w14:paraId="56D756CE"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 xml:space="preserve">“BNG” </w:t>
            </w:r>
          </w:p>
        </w:tc>
        <w:tc>
          <w:tcPr>
            <w:tcW w:w="4995" w:type="dxa"/>
            <w:tcBorders>
              <w:top w:val="nil"/>
              <w:left w:val="nil"/>
              <w:bottom w:val="nil"/>
              <w:right w:val="nil"/>
            </w:tcBorders>
          </w:tcPr>
          <w:p w14:paraId="1E29FE19" w14:textId="77777777" w:rsidR="005057C6"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means Biodiversity Net Gain;</w:t>
            </w:r>
          </w:p>
          <w:p w14:paraId="4C05C6B8"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25E23AB6" w14:textId="77777777" w:rsidTr="000828C3">
        <w:tc>
          <w:tcPr>
            <w:tcW w:w="3311" w:type="dxa"/>
            <w:tcBorders>
              <w:top w:val="nil"/>
              <w:left w:val="nil"/>
              <w:bottom w:val="nil"/>
              <w:right w:val="nil"/>
            </w:tcBorders>
            <w:hideMark/>
          </w:tcPr>
          <w:p w14:paraId="2741357D"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“Commencement of Development”</w:t>
            </w:r>
          </w:p>
        </w:tc>
        <w:tc>
          <w:tcPr>
            <w:tcW w:w="4995" w:type="dxa"/>
            <w:tcBorders>
              <w:top w:val="nil"/>
              <w:left w:val="nil"/>
              <w:bottom w:val="nil"/>
              <w:right w:val="nil"/>
            </w:tcBorders>
          </w:tcPr>
          <w:p w14:paraId="0BADC4B8"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means the date on which any material operation (as defined in Section 56(4) of the Act) forming part of the Development begins to be carried out other than (for the purposes of this Deed and no other purpose) operations consisting of marking out, surveying, ground investigations, archaeological investigations, investigations for the purposes of assessing contamination, remedial action in respect of contamination and the erection of any temporary means of enclosure for the purposes of site security and the temporary display of advertisements and “Commence Development” shall be construed accordingly;</w:t>
            </w:r>
          </w:p>
          <w:p w14:paraId="24608530"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5C2C304C" w14:textId="77777777" w:rsidTr="000828C3">
        <w:tc>
          <w:tcPr>
            <w:tcW w:w="3311" w:type="dxa"/>
            <w:tcBorders>
              <w:top w:val="nil"/>
              <w:left w:val="nil"/>
              <w:bottom w:val="nil"/>
              <w:right w:val="nil"/>
            </w:tcBorders>
          </w:tcPr>
          <w:p w14:paraId="72F31B66"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“Commuted Sum”</w:t>
            </w:r>
          </w:p>
        </w:tc>
        <w:tc>
          <w:tcPr>
            <w:tcW w:w="4995" w:type="dxa"/>
            <w:tcBorders>
              <w:top w:val="nil"/>
              <w:left w:val="nil"/>
              <w:bottom w:val="nil"/>
              <w:right w:val="nil"/>
            </w:tcBorders>
          </w:tcPr>
          <w:p w14:paraId="736F1C9A" w14:textId="0C609585" w:rsidR="005057C6" w:rsidRPr="00C64EF2"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C64EF2">
              <w:rPr>
                <w:rFonts w:eastAsia="Times New Roman" w:cs="Arial"/>
                <w:kern w:val="0"/>
                <w:sz w:val="22"/>
                <w14:ligatures w14:val="none"/>
              </w:rPr>
              <w:t xml:space="preserve">means the sum </w:t>
            </w:r>
            <w:r w:rsidR="00244B6A" w:rsidRPr="00C64EF2">
              <w:rPr>
                <w:rFonts w:eastAsia="Times New Roman" w:cs="Arial"/>
                <w:kern w:val="0"/>
                <w:sz w:val="22"/>
                <w14:ligatures w14:val="none"/>
              </w:rPr>
              <w:t xml:space="preserve">calculated </w:t>
            </w:r>
            <w:r w:rsidRPr="00C64EF2">
              <w:rPr>
                <w:rFonts w:eastAsia="Times New Roman" w:cs="Arial"/>
                <w:kern w:val="0"/>
                <w:sz w:val="22"/>
                <w14:ligatures w14:val="none"/>
              </w:rPr>
              <w:t xml:space="preserve">as approved in writing by the Council to be paid to the Council </w:t>
            </w:r>
            <w:proofErr w:type="gramStart"/>
            <w:r w:rsidRPr="00C64EF2">
              <w:rPr>
                <w:rFonts w:eastAsia="Times New Roman" w:cs="Arial"/>
                <w:kern w:val="0"/>
                <w:sz w:val="22"/>
                <w14:ligatures w14:val="none"/>
              </w:rPr>
              <w:t xml:space="preserve">in the event </w:t>
            </w:r>
            <w:r w:rsidR="006240D9" w:rsidRPr="00C64EF2">
              <w:rPr>
                <w:rFonts w:eastAsia="Times New Roman" w:cs="Arial"/>
                <w:kern w:val="0"/>
                <w:sz w:val="22"/>
                <w14:ligatures w14:val="none"/>
              </w:rPr>
              <w:t>that</w:t>
            </w:r>
            <w:proofErr w:type="gramEnd"/>
            <w:r w:rsidR="006240D9" w:rsidRPr="00C64EF2">
              <w:rPr>
                <w:rFonts w:eastAsia="Times New Roman" w:cs="Arial"/>
                <w:kern w:val="0"/>
                <w:sz w:val="22"/>
                <w14:ligatures w14:val="none"/>
              </w:rPr>
              <w:t xml:space="preserve"> the</w:t>
            </w:r>
            <w:r w:rsidRPr="00C64EF2">
              <w:rPr>
                <w:rFonts w:eastAsia="Times New Roman" w:cs="Arial"/>
                <w:kern w:val="0"/>
                <w:sz w:val="22"/>
                <w14:ligatures w14:val="none"/>
              </w:rPr>
              <w:t xml:space="preserve"> Owner enters into an agreement </w:t>
            </w:r>
            <w:proofErr w:type="gramStart"/>
            <w:r w:rsidRPr="00C64EF2">
              <w:rPr>
                <w:rFonts w:eastAsia="Times New Roman" w:cs="Arial"/>
                <w:kern w:val="0"/>
                <w:sz w:val="22"/>
                <w14:ligatures w14:val="none"/>
              </w:rPr>
              <w:t>to  transfer</w:t>
            </w:r>
            <w:proofErr w:type="gramEnd"/>
            <w:r w:rsidRPr="00C64EF2">
              <w:rPr>
                <w:rFonts w:eastAsia="Times New Roman" w:cs="Arial"/>
                <w:kern w:val="0"/>
                <w:sz w:val="22"/>
                <w14:ligatures w14:val="none"/>
              </w:rPr>
              <w:t xml:space="preserve"> the </w:t>
            </w:r>
            <w:proofErr w:type="gramStart"/>
            <w:r w:rsidRPr="00C64EF2">
              <w:rPr>
                <w:rFonts w:eastAsia="Times New Roman" w:cs="Arial"/>
                <w:kern w:val="0"/>
                <w:sz w:val="22"/>
                <w14:ligatures w14:val="none"/>
              </w:rPr>
              <w:t>On Site</w:t>
            </w:r>
            <w:proofErr w:type="gramEnd"/>
            <w:r w:rsidRPr="00C64EF2">
              <w:rPr>
                <w:rFonts w:eastAsia="Times New Roman" w:cs="Arial"/>
                <w:kern w:val="0"/>
                <w:sz w:val="22"/>
                <w14:ligatures w14:val="none"/>
              </w:rPr>
              <w:t xml:space="preserve"> Creation and Enhancement Habitat to the Council in accordance with Paragraph 4, Part 3 of Schedule 1;</w:t>
            </w:r>
          </w:p>
          <w:p w14:paraId="08A9263A" w14:textId="77777777" w:rsidR="005057C6" w:rsidRPr="00C64EF2"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615207" w:rsidRPr="004C1271" w14:paraId="4DC24477" w14:textId="77777777" w:rsidTr="000828C3">
        <w:tc>
          <w:tcPr>
            <w:tcW w:w="3311" w:type="dxa"/>
            <w:tcBorders>
              <w:top w:val="nil"/>
              <w:left w:val="nil"/>
              <w:bottom w:val="nil"/>
              <w:right w:val="nil"/>
            </w:tcBorders>
          </w:tcPr>
          <w:p w14:paraId="67B7DE8C" w14:textId="477CF47A" w:rsidR="00615207" w:rsidRPr="004C1271" w:rsidRDefault="00615207" w:rsidP="000828C3">
            <w:pPr>
              <w:overflowPunct w:val="0"/>
              <w:autoSpaceDE w:val="0"/>
              <w:autoSpaceDN w:val="0"/>
              <w:adjustRightInd w:val="0"/>
              <w:spacing w:line="360" w:lineRule="auto"/>
              <w:ind w:right="26"/>
              <w:rPr>
                <w:rFonts w:eastAsia="Times New Roman" w:cs="Arial"/>
                <w:kern w:val="0"/>
                <w:sz w:val="22"/>
                <w14:ligatures w14:val="none"/>
              </w:rPr>
            </w:pPr>
            <w:r>
              <w:rPr>
                <w:rFonts w:eastAsia="Times New Roman" w:cs="Arial"/>
                <w:kern w:val="0"/>
                <w:sz w:val="22"/>
                <w14:ligatures w14:val="none"/>
              </w:rPr>
              <w:t>“Council”</w:t>
            </w:r>
          </w:p>
        </w:tc>
        <w:tc>
          <w:tcPr>
            <w:tcW w:w="4995" w:type="dxa"/>
            <w:tcBorders>
              <w:top w:val="nil"/>
              <w:left w:val="nil"/>
              <w:bottom w:val="nil"/>
              <w:right w:val="nil"/>
            </w:tcBorders>
          </w:tcPr>
          <w:p w14:paraId="13E18544" w14:textId="3C045340" w:rsidR="00615207" w:rsidRPr="00C64EF2" w:rsidRDefault="00615207"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Means the District Council</w:t>
            </w:r>
          </w:p>
        </w:tc>
      </w:tr>
      <w:tr w:rsidR="005057C6" w:rsidRPr="004C1271" w14:paraId="1966A9ED" w14:textId="77777777" w:rsidTr="000828C3">
        <w:tc>
          <w:tcPr>
            <w:tcW w:w="3311" w:type="dxa"/>
            <w:tcBorders>
              <w:top w:val="nil"/>
              <w:left w:val="nil"/>
              <w:bottom w:val="nil"/>
              <w:right w:val="nil"/>
            </w:tcBorders>
            <w:hideMark/>
          </w:tcPr>
          <w:p w14:paraId="2DA75FBC"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“Development”</w:t>
            </w:r>
          </w:p>
          <w:p w14:paraId="5A3617B7" w14:textId="77777777" w:rsidR="00C80A5B" w:rsidRDefault="00C80A5B" w:rsidP="000828C3">
            <w:pPr>
              <w:overflowPunct w:val="0"/>
              <w:autoSpaceDE w:val="0"/>
              <w:autoSpaceDN w:val="0"/>
              <w:adjustRightInd w:val="0"/>
              <w:spacing w:line="360" w:lineRule="auto"/>
              <w:ind w:right="26"/>
              <w:rPr>
                <w:rFonts w:eastAsia="Times New Roman" w:cs="Arial"/>
                <w:kern w:val="0"/>
                <w:sz w:val="22"/>
                <w14:ligatures w14:val="none"/>
              </w:rPr>
            </w:pPr>
          </w:p>
          <w:p w14:paraId="5F1E9DA2" w14:textId="77777777" w:rsidR="00C80A5B" w:rsidRDefault="00C80A5B" w:rsidP="000828C3">
            <w:pPr>
              <w:overflowPunct w:val="0"/>
              <w:autoSpaceDE w:val="0"/>
              <w:autoSpaceDN w:val="0"/>
              <w:adjustRightInd w:val="0"/>
              <w:spacing w:line="360" w:lineRule="auto"/>
              <w:ind w:right="26"/>
              <w:rPr>
                <w:rFonts w:eastAsia="Times New Roman" w:cs="Arial"/>
                <w:kern w:val="0"/>
                <w:sz w:val="22"/>
                <w14:ligatures w14:val="none"/>
              </w:rPr>
            </w:pPr>
          </w:p>
          <w:p w14:paraId="67F9EA17" w14:textId="77777777" w:rsidR="00C80A5B" w:rsidRDefault="00C80A5B" w:rsidP="000828C3">
            <w:pPr>
              <w:overflowPunct w:val="0"/>
              <w:autoSpaceDE w:val="0"/>
              <w:autoSpaceDN w:val="0"/>
              <w:adjustRightInd w:val="0"/>
              <w:spacing w:line="360" w:lineRule="auto"/>
              <w:ind w:right="26"/>
              <w:rPr>
                <w:rFonts w:eastAsia="Times New Roman" w:cs="Arial"/>
                <w:kern w:val="0"/>
                <w:sz w:val="22"/>
                <w14:ligatures w14:val="none"/>
              </w:rPr>
            </w:pPr>
          </w:p>
          <w:p w14:paraId="180311AA" w14:textId="77777777" w:rsidR="00C80A5B" w:rsidRDefault="00C80A5B" w:rsidP="000828C3">
            <w:pPr>
              <w:overflowPunct w:val="0"/>
              <w:autoSpaceDE w:val="0"/>
              <w:autoSpaceDN w:val="0"/>
              <w:adjustRightInd w:val="0"/>
              <w:spacing w:line="360" w:lineRule="auto"/>
              <w:ind w:right="26"/>
              <w:rPr>
                <w:rFonts w:eastAsia="Times New Roman" w:cs="Arial"/>
                <w:kern w:val="0"/>
                <w:sz w:val="22"/>
                <w14:ligatures w14:val="none"/>
              </w:rPr>
            </w:pPr>
          </w:p>
          <w:p w14:paraId="70F071F2" w14:textId="5C449EB2" w:rsidR="00C80A5B" w:rsidRDefault="00C80A5B" w:rsidP="000828C3">
            <w:pPr>
              <w:overflowPunct w:val="0"/>
              <w:autoSpaceDE w:val="0"/>
              <w:autoSpaceDN w:val="0"/>
              <w:adjustRightInd w:val="0"/>
              <w:spacing w:line="360" w:lineRule="auto"/>
              <w:ind w:right="26"/>
              <w:rPr>
                <w:rFonts w:eastAsia="Times New Roman" w:cs="Arial"/>
                <w:kern w:val="0"/>
                <w:sz w:val="22"/>
                <w14:ligatures w14:val="none"/>
              </w:rPr>
            </w:pPr>
          </w:p>
          <w:p w14:paraId="2645BA6A" w14:textId="77777777" w:rsidR="00C80A5B" w:rsidRPr="004C1271" w:rsidRDefault="00C80A5B" w:rsidP="000828C3">
            <w:pPr>
              <w:overflowPunct w:val="0"/>
              <w:autoSpaceDE w:val="0"/>
              <w:autoSpaceDN w:val="0"/>
              <w:adjustRightInd w:val="0"/>
              <w:spacing w:line="360" w:lineRule="auto"/>
              <w:ind w:right="26"/>
              <w:rPr>
                <w:rFonts w:eastAsia="Times New Roman" w:cs="Arial"/>
                <w:kern w:val="0"/>
                <w:sz w:val="22"/>
                <w14:ligatures w14:val="none"/>
              </w:rPr>
            </w:pPr>
          </w:p>
        </w:tc>
        <w:tc>
          <w:tcPr>
            <w:tcW w:w="4995" w:type="dxa"/>
            <w:tcBorders>
              <w:top w:val="nil"/>
              <w:left w:val="nil"/>
              <w:bottom w:val="nil"/>
              <w:right w:val="nil"/>
            </w:tcBorders>
          </w:tcPr>
          <w:p w14:paraId="539533D2" w14:textId="7A6DC0E9" w:rsidR="0074729C"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lastRenderedPageBreak/>
              <w:t xml:space="preserve">means the proposed application </w:t>
            </w:r>
            <w:r w:rsidR="00ED03A1">
              <w:rPr>
                <w:rFonts w:eastAsia="Times New Roman" w:cs="Arial"/>
                <w:kern w:val="0"/>
                <w:sz w:val="22"/>
                <w14:ligatures w14:val="none"/>
              </w:rPr>
              <w:t>for the e</w:t>
            </w:r>
            <w:r w:rsidR="00ED03A1" w:rsidRPr="00ED03A1">
              <w:rPr>
                <w:rFonts w:eastAsia="Times New Roman" w:cs="Arial"/>
                <w:kern w:val="0"/>
                <w:sz w:val="22"/>
                <w14:ligatures w14:val="none"/>
              </w:rPr>
              <w:t xml:space="preserve">rection of </w:t>
            </w:r>
            <w:r w:rsidR="00ED03A1">
              <w:rPr>
                <w:rFonts w:eastAsia="Times New Roman" w:cs="Arial"/>
                <w:kern w:val="0"/>
                <w:sz w:val="22"/>
                <w14:ligatures w14:val="none"/>
              </w:rPr>
              <w:t xml:space="preserve">a </w:t>
            </w:r>
            <w:r w:rsidR="00ED03A1" w:rsidRPr="00ED03A1">
              <w:rPr>
                <w:rFonts w:eastAsia="Times New Roman" w:cs="Arial"/>
                <w:kern w:val="0"/>
                <w:sz w:val="22"/>
                <w14:ligatures w14:val="none"/>
              </w:rPr>
              <w:t xml:space="preserve">warehouse extension and remodelling of </w:t>
            </w:r>
            <w:r w:rsidR="00ED03A1" w:rsidRPr="00ED03A1">
              <w:rPr>
                <w:rFonts w:eastAsia="Times New Roman" w:cs="Arial"/>
                <w:kern w:val="0"/>
                <w:sz w:val="22"/>
                <w14:ligatures w14:val="none"/>
              </w:rPr>
              <w:lastRenderedPageBreak/>
              <w:t>existing reservoir</w:t>
            </w:r>
            <w:r w:rsidR="00ED03A1">
              <w:rPr>
                <w:rFonts w:eastAsia="Times New Roman" w:cs="Arial"/>
                <w:kern w:val="0"/>
                <w:sz w:val="22"/>
                <w14:ligatures w14:val="none"/>
              </w:rPr>
              <w:t xml:space="preserve"> </w:t>
            </w:r>
            <w:r w:rsidRPr="004C1271">
              <w:rPr>
                <w:rFonts w:eastAsia="Times New Roman" w:cs="Arial"/>
                <w:kern w:val="0"/>
                <w:sz w:val="22"/>
                <w14:ligatures w14:val="none"/>
              </w:rPr>
              <w:t>as set out in the Planning Application;</w:t>
            </w:r>
          </w:p>
          <w:p w14:paraId="00FA3241" w14:textId="040F7528" w:rsidR="00244B6A" w:rsidRPr="004C1271" w:rsidRDefault="00244B6A"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0A1145E3" w14:textId="77777777" w:rsidTr="000828C3">
        <w:tc>
          <w:tcPr>
            <w:tcW w:w="3311" w:type="dxa"/>
            <w:tcBorders>
              <w:top w:val="nil"/>
              <w:left w:val="nil"/>
              <w:bottom w:val="nil"/>
              <w:right w:val="nil"/>
            </w:tcBorders>
          </w:tcPr>
          <w:p w14:paraId="481ACF59"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lastRenderedPageBreak/>
              <w:t>“Habitat Creation and Enhancement Works”</w:t>
            </w:r>
          </w:p>
          <w:p w14:paraId="479155D5" w14:textId="77777777" w:rsidR="005057C6" w:rsidRPr="004C1271" w:rsidDel="007E4833" w:rsidRDefault="005057C6" w:rsidP="000828C3">
            <w:pPr>
              <w:overflowPunct w:val="0"/>
              <w:autoSpaceDE w:val="0"/>
              <w:autoSpaceDN w:val="0"/>
              <w:adjustRightInd w:val="0"/>
              <w:spacing w:line="360" w:lineRule="auto"/>
              <w:ind w:right="26"/>
              <w:rPr>
                <w:rFonts w:eastAsia="Times New Roman" w:cs="Arial"/>
                <w:kern w:val="0"/>
                <w:sz w:val="22"/>
                <w14:ligatures w14:val="none"/>
              </w:rPr>
            </w:pPr>
          </w:p>
        </w:tc>
        <w:tc>
          <w:tcPr>
            <w:tcW w:w="4995" w:type="dxa"/>
            <w:tcBorders>
              <w:top w:val="nil"/>
              <w:left w:val="nil"/>
              <w:bottom w:val="nil"/>
              <w:right w:val="nil"/>
            </w:tcBorders>
          </w:tcPr>
          <w:p w14:paraId="2D96B7AD" w14:textId="77777777" w:rsidR="005057C6" w:rsidRPr="004C1271" w:rsidDel="007E4833"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means the works set out in the Habitat Management and Monitoring Plan;</w:t>
            </w:r>
          </w:p>
        </w:tc>
      </w:tr>
      <w:tr w:rsidR="005057C6" w:rsidRPr="004C1271" w14:paraId="4B07DC0C" w14:textId="77777777" w:rsidTr="000828C3">
        <w:tc>
          <w:tcPr>
            <w:tcW w:w="3311" w:type="dxa"/>
            <w:tcBorders>
              <w:top w:val="nil"/>
              <w:left w:val="nil"/>
              <w:bottom w:val="nil"/>
              <w:right w:val="nil"/>
            </w:tcBorders>
          </w:tcPr>
          <w:p w14:paraId="53B2C75E"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“Habitat Creation and Enhancement Works Completion Date”</w:t>
            </w:r>
          </w:p>
          <w:p w14:paraId="0C9739F1"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p>
        </w:tc>
        <w:tc>
          <w:tcPr>
            <w:tcW w:w="4995" w:type="dxa"/>
            <w:tcBorders>
              <w:top w:val="nil"/>
              <w:left w:val="nil"/>
              <w:bottom w:val="nil"/>
              <w:right w:val="nil"/>
            </w:tcBorders>
          </w:tcPr>
          <w:p w14:paraId="20968F65"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means the date of completion of the Habitat Creation and Enhancement Works;</w:t>
            </w:r>
          </w:p>
        </w:tc>
      </w:tr>
      <w:tr w:rsidR="005057C6" w:rsidRPr="004C1271" w14:paraId="4CD3D8CA" w14:textId="77777777" w:rsidTr="000828C3">
        <w:tc>
          <w:tcPr>
            <w:tcW w:w="3311" w:type="dxa"/>
            <w:tcBorders>
              <w:top w:val="nil"/>
              <w:left w:val="nil"/>
              <w:bottom w:val="nil"/>
              <w:right w:val="nil"/>
            </w:tcBorders>
          </w:tcPr>
          <w:p w14:paraId="0791A7B5"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“Habitat Monitoring Fee”</w:t>
            </w:r>
          </w:p>
        </w:tc>
        <w:tc>
          <w:tcPr>
            <w:tcW w:w="4995" w:type="dxa"/>
            <w:tcBorders>
              <w:top w:val="nil"/>
              <w:left w:val="nil"/>
              <w:bottom w:val="nil"/>
              <w:right w:val="nil"/>
            </w:tcBorders>
          </w:tcPr>
          <w:p w14:paraId="79DB7B14" w14:textId="1BFB42C6"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 xml:space="preserve">means a sum calculated at a rate per planning obligation trigger in this Deed {based on the Council’s annual Section 106 monitoring costs divided by the annual average number of planning obligation triggers over the preceding </w:t>
            </w:r>
            <w:proofErr w:type="gramStart"/>
            <w:r w:rsidRPr="004C1271">
              <w:rPr>
                <w:rFonts w:eastAsia="Times New Roman" w:cs="Arial"/>
                <w:kern w:val="0"/>
                <w:sz w:val="22"/>
                <w14:ligatures w14:val="none"/>
              </w:rPr>
              <w:t>five year</w:t>
            </w:r>
            <w:proofErr w:type="gramEnd"/>
            <w:r w:rsidRPr="004C1271">
              <w:rPr>
                <w:rFonts w:eastAsia="Times New Roman" w:cs="Arial"/>
                <w:kern w:val="0"/>
                <w:sz w:val="22"/>
                <w14:ligatures w14:val="none"/>
              </w:rPr>
              <w:t xml:space="preserve"> period} shall amount to a maximum total sum of </w:t>
            </w:r>
            <w:r w:rsidR="00ED03A1" w:rsidRPr="004C1271">
              <w:rPr>
                <w:rFonts w:eastAsia="Times New Roman" w:cs="Arial"/>
                <w:kern w:val="0"/>
                <w:sz w:val="22"/>
                <w14:ligatures w14:val="none"/>
              </w:rPr>
              <w:t>£</w:t>
            </w:r>
            <w:r w:rsidR="0002407B">
              <w:rPr>
                <w:rFonts w:eastAsia="Times New Roman" w:cs="Arial"/>
                <w:kern w:val="0"/>
                <w:sz w:val="22"/>
                <w14:ligatures w14:val="none"/>
              </w:rPr>
              <w:t>1,007</w:t>
            </w:r>
            <w:r w:rsidR="00ED03A1">
              <w:rPr>
                <w:rFonts w:eastAsia="Times New Roman" w:cs="Arial"/>
                <w:kern w:val="0"/>
                <w:sz w:val="22"/>
                <w14:ligatures w14:val="none"/>
              </w:rPr>
              <w:t>.00</w:t>
            </w:r>
            <w:r w:rsidR="00ED03A1" w:rsidRPr="004C1271">
              <w:rPr>
                <w:rFonts w:eastAsia="Times New Roman" w:cs="Arial"/>
                <w:kern w:val="0"/>
                <w:sz w:val="22"/>
                <w14:ligatures w14:val="none"/>
              </w:rPr>
              <w:t xml:space="preserve"> (</w:t>
            </w:r>
            <w:r w:rsidR="0002407B">
              <w:rPr>
                <w:rFonts w:eastAsia="Times New Roman" w:cs="Arial"/>
                <w:kern w:val="0"/>
                <w:sz w:val="22"/>
                <w14:ligatures w14:val="none"/>
              </w:rPr>
              <w:t>One Thousand and Seven</w:t>
            </w:r>
            <w:r w:rsidR="00ED03A1" w:rsidRPr="004C1271">
              <w:rPr>
                <w:rFonts w:eastAsia="Times New Roman" w:cs="Arial"/>
                <w:kern w:val="0"/>
                <w:sz w:val="22"/>
                <w14:ligatures w14:val="none"/>
              </w:rPr>
              <w:t xml:space="preserve"> </w:t>
            </w:r>
            <w:r w:rsidR="00ED03A1">
              <w:rPr>
                <w:rFonts w:eastAsia="Times New Roman" w:cs="Arial"/>
                <w:kern w:val="0"/>
                <w:sz w:val="22"/>
                <w14:ligatures w14:val="none"/>
              </w:rPr>
              <w:t>Po</w:t>
            </w:r>
            <w:r w:rsidR="00ED03A1" w:rsidRPr="004C1271">
              <w:rPr>
                <w:rFonts w:eastAsia="Times New Roman" w:cs="Arial"/>
                <w:kern w:val="0"/>
                <w:sz w:val="22"/>
                <w14:ligatures w14:val="none"/>
              </w:rPr>
              <w:t xml:space="preserve">unds) </w:t>
            </w:r>
          </w:p>
          <w:p w14:paraId="740DB489"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380109A0" w14:textId="77777777" w:rsidTr="000828C3">
        <w:tc>
          <w:tcPr>
            <w:tcW w:w="3311" w:type="dxa"/>
            <w:tcBorders>
              <w:top w:val="nil"/>
              <w:left w:val="nil"/>
              <w:bottom w:val="nil"/>
              <w:right w:val="nil"/>
            </w:tcBorders>
          </w:tcPr>
          <w:p w14:paraId="7630A24F"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w:t>
            </w:r>
            <w:bookmarkStart w:id="2" w:name="_Hlk136944281"/>
            <w:r w:rsidRPr="004C1271">
              <w:rPr>
                <w:rFonts w:eastAsia="Times New Roman" w:cs="Arial"/>
                <w:kern w:val="0"/>
                <w:sz w:val="22"/>
                <w14:ligatures w14:val="none"/>
              </w:rPr>
              <w:t>Habitat Management and Monitoring Plan</w:t>
            </w:r>
            <w:bookmarkEnd w:id="2"/>
            <w:r w:rsidRPr="004C1271">
              <w:rPr>
                <w:rFonts w:eastAsia="Times New Roman" w:cs="Arial"/>
                <w:kern w:val="0"/>
                <w:sz w:val="22"/>
                <w14:ligatures w14:val="none"/>
              </w:rPr>
              <w:t xml:space="preserve"> (HMMP)”</w:t>
            </w:r>
          </w:p>
        </w:tc>
        <w:tc>
          <w:tcPr>
            <w:tcW w:w="4995" w:type="dxa"/>
            <w:tcBorders>
              <w:top w:val="nil"/>
              <w:left w:val="nil"/>
              <w:bottom w:val="nil"/>
              <w:right w:val="nil"/>
            </w:tcBorders>
          </w:tcPr>
          <w:p w14:paraId="42CFA43D"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Pr>
                <w:rFonts w:eastAsia="Times New Roman" w:cs="Arial"/>
                <w:kern w:val="0"/>
                <w:sz w:val="22"/>
                <w14:ligatures w14:val="none"/>
              </w:rPr>
              <w:t xml:space="preserve">means </w:t>
            </w:r>
            <w:r w:rsidRPr="004C1271">
              <w:rPr>
                <w:rFonts w:eastAsia="Times New Roman" w:cs="Arial"/>
                <w:kern w:val="0"/>
                <w:sz w:val="22"/>
                <w14:ligatures w14:val="none"/>
              </w:rPr>
              <w:t xml:space="preserve">a habitat management and monitoring plan prepared by a suitably qualified person and substantially in the form set out in the Natural England Habitat Management and </w:t>
            </w:r>
          </w:p>
          <w:p w14:paraId="32DC9599"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 xml:space="preserve">Monitoring Plan Template, to be submitted to the Council for prior written approval in accordance with the terms of Schedule 1. The HMMP shall cover a minimum of thirty (30) years </w:t>
            </w:r>
            <w:r w:rsidRPr="004C1271">
              <w:rPr>
                <w:rFonts w:eastAsia="Times New Roman" w:cs="Arial"/>
                <w:i/>
                <w:iCs/>
                <w:kern w:val="0"/>
                <w:sz w:val="22"/>
                <w14:ligatures w14:val="none"/>
              </w:rPr>
              <w:t>(that being a minimum of thirty (30) years long term management following at least ten (10) years woodland habitat restoration)</w:t>
            </w:r>
            <w:r w:rsidRPr="004C1271">
              <w:rPr>
                <w:rFonts w:eastAsia="Times New Roman" w:cs="Arial"/>
                <w:kern w:val="0"/>
                <w:sz w:val="22"/>
                <w14:ligatures w14:val="none"/>
              </w:rPr>
              <w:t xml:space="preserve"> but in the event that any such works relate to woodland restoration then such works shall cover a period of 30 years from the date of implementation of said plan and include details of monitoring and reporting to the Council  during those periods, </w:t>
            </w:r>
            <w:r w:rsidRPr="004C1271">
              <w:rPr>
                <w:rFonts w:eastAsia="Times New Roman" w:cs="Arial"/>
                <w:kern w:val="0"/>
                <w:sz w:val="22"/>
                <w14:ligatures w14:val="none"/>
              </w:rPr>
              <w:lastRenderedPageBreak/>
              <w:t xml:space="preserve">including </w:t>
            </w:r>
            <w:r w:rsidRPr="004C1271">
              <w:rPr>
                <w:rFonts w:eastAsia="Calibri" w:cs="Arial"/>
                <w:bCs/>
                <w:kern w:val="0"/>
                <w:sz w:val="22"/>
                <w:lang w:eastAsia="en-GB"/>
                <w14:ligatures w14:val="none"/>
              </w:rPr>
              <w:t>details of how funding has been secured to deliver the HMMP</w:t>
            </w:r>
            <w:r w:rsidRPr="004C1271">
              <w:rPr>
                <w:rFonts w:eastAsia="Times New Roman" w:cs="Arial"/>
                <w:kern w:val="0"/>
                <w:sz w:val="22"/>
                <w14:ligatures w14:val="none"/>
              </w:rPr>
              <w:t>;</w:t>
            </w:r>
          </w:p>
          <w:p w14:paraId="5363D577"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3DF3AA84" w14:textId="77777777" w:rsidTr="000828C3">
        <w:tc>
          <w:tcPr>
            <w:tcW w:w="3311" w:type="dxa"/>
            <w:tcBorders>
              <w:top w:val="nil"/>
              <w:left w:val="nil"/>
              <w:bottom w:val="nil"/>
              <w:right w:val="nil"/>
            </w:tcBorders>
            <w:hideMark/>
          </w:tcPr>
          <w:p w14:paraId="73B211B4"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21E32E01" w14:textId="77777777" w:rsidR="000828C3" w:rsidRDefault="000828C3" w:rsidP="000828C3">
            <w:pPr>
              <w:overflowPunct w:val="0"/>
              <w:autoSpaceDE w:val="0"/>
              <w:autoSpaceDN w:val="0"/>
              <w:adjustRightInd w:val="0"/>
              <w:spacing w:line="360" w:lineRule="auto"/>
              <w:ind w:right="26"/>
              <w:rPr>
                <w:rFonts w:eastAsia="Times New Roman" w:cs="Arial"/>
                <w:kern w:val="0"/>
                <w:sz w:val="22"/>
                <w14:ligatures w14:val="none"/>
              </w:rPr>
            </w:pPr>
            <w:r>
              <w:rPr>
                <w:rFonts w:eastAsia="Times New Roman" w:cs="Arial"/>
                <w:kern w:val="0"/>
                <w:sz w:val="22"/>
                <w14:ligatures w14:val="none"/>
              </w:rPr>
              <w:t>“Index – Linked”</w:t>
            </w:r>
          </w:p>
          <w:p w14:paraId="3F266CE4"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5279910D"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3AED1975"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5134A353"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358B2638"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2676747B"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4EF31485"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1F1F26BE"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0C41FC60"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53DC6AB2"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7E3E13B4"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0906A616"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2B5A8611"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1813B1A5" w14:textId="77777777" w:rsidR="001A49A1" w:rsidRDefault="001A49A1" w:rsidP="000828C3">
            <w:pPr>
              <w:overflowPunct w:val="0"/>
              <w:autoSpaceDE w:val="0"/>
              <w:autoSpaceDN w:val="0"/>
              <w:adjustRightInd w:val="0"/>
              <w:spacing w:line="360" w:lineRule="auto"/>
              <w:ind w:right="26"/>
              <w:rPr>
                <w:rFonts w:eastAsia="Times New Roman" w:cs="Arial"/>
                <w:kern w:val="0"/>
                <w:sz w:val="22"/>
                <w14:ligatures w14:val="none"/>
              </w:rPr>
            </w:pPr>
          </w:p>
          <w:p w14:paraId="1ADB1F56" w14:textId="696A5058" w:rsidR="001A49A1" w:rsidRPr="004C1271" w:rsidRDefault="001A49A1" w:rsidP="000828C3">
            <w:pPr>
              <w:overflowPunct w:val="0"/>
              <w:autoSpaceDE w:val="0"/>
              <w:autoSpaceDN w:val="0"/>
              <w:adjustRightInd w:val="0"/>
              <w:spacing w:line="360" w:lineRule="auto"/>
              <w:ind w:right="26"/>
              <w:rPr>
                <w:rFonts w:eastAsia="Times New Roman" w:cs="Arial"/>
                <w:kern w:val="0"/>
                <w:sz w:val="22"/>
                <w14:ligatures w14:val="none"/>
              </w:rPr>
            </w:pPr>
            <w:r>
              <w:rPr>
                <w:rFonts w:eastAsia="Times New Roman" w:cs="Arial"/>
                <w:kern w:val="0"/>
                <w:sz w:val="22"/>
                <w14:ligatures w14:val="none"/>
              </w:rPr>
              <w:t>“Local Planning Authority”</w:t>
            </w:r>
          </w:p>
        </w:tc>
        <w:tc>
          <w:tcPr>
            <w:tcW w:w="4995" w:type="dxa"/>
            <w:tcBorders>
              <w:top w:val="nil"/>
              <w:left w:val="nil"/>
              <w:bottom w:val="nil"/>
              <w:right w:val="nil"/>
            </w:tcBorders>
          </w:tcPr>
          <w:p w14:paraId="5901928A" w14:textId="77777777" w:rsidR="000828C3"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p>
          <w:p w14:paraId="28C1E796" w14:textId="5C0FEE18" w:rsidR="000828C3" w:rsidRPr="00A17B63"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Means a</w:t>
            </w:r>
            <w:r w:rsidRPr="00A17B63">
              <w:rPr>
                <w:rFonts w:eastAsia="Times New Roman" w:cs="Arial"/>
                <w:kern w:val="0"/>
                <w:sz w:val="22"/>
                <w14:ligatures w14:val="none"/>
              </w:rPr>
              <w:t>ll financial contributions payable to the Council shall be Index Linked using the following formula:</w:t>
            </w:r>
          </w:p>
          <w:p w14:paraId="31DE2735" w14:textId="77777777" w:rsidR="000828C3" w:rsidRPr="00A17B63"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r w:rsidRPr="00A17B63">
              <w:rPr>
                <w:rFonts w:eastAsia="Times New Roman" w:cs="Arial"/>
                <w:kern w:val="0"/>
                <w:sz w:val="22"/>
                <w14:ligatures w14:val="none"/>
              </w:rPr>
              <w:t>A= B x (C divided by D) where</w:t>
            </w:r>
          </w:p>
          <w:p w14:paraId="3292DB32" w14:textId="77777777" w:rsidR="000828C3" w:rsidRPr="00A17B63"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r w:rsidRPr="00A17B63">
              <w:rPr>
                <w:rFonts w:eastAsia="Times New Roman" w:cs="Arial"/>
                <w:kern w:val="0"/>
                <w:sz w:val="22"/>
                <w14:ligatures w14:val="none"/>
              </w:rPr>
              <w:t xml:space="preserve">A is the sum </w:t>
            </w:r>
            <w:proofErr w:type="gramStart"/>
            <w:r w:rsidRPr="00A17B63">
              <w:rPr>
                <w:rFonts w:eastAsia="Times New Roman" w:cs="Arial"/>
                <w:kern w:val="0"/>
                <w:sz w:val="22"/>
                <w14:ligatures w14:val="none"/>
              </w:rPr>
              <w:t>actually payable</w:t>
            </w:r>
            <w:proofErr w:type="gramEnd"/>
            <w:r w:rsidRPr="00A17B63">
              <w:rPr>
                <w:rFonts w:eastAsia="Times New Roman" w:cs="Arial"/>
                <w:kern w:val="0"/>
                <w:sz w:val="22"/>
                <w14:ligatures w14:val="none"/>
              </w:rPr>
              <w:t xml:space="preserve"> on the specified date</w:t>
            </w:r>
          </w:p>
          <w:p w14:paraId="46EFD6D2" w14:textId="77777777" w:rsidR="000828C3" w:rsidRPr="00A17B63"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r w:rsidRPr="00A17B63">
              <w:rPr>
                <w:rFonts w:eastAsia="Times New Roman" w:cs="Arial"/>
                <w:kern w:val="0"/>
                <w:sz w:val="22"/>
                <w14:ligatures w14:val="none"/>
              </w:rPr>
              <w:t>B is the original sum mentioned in the deed</w:t>
            </w:r>
          </w:p>
          <w:p w14:paraId="7A10FEF7" w14:textId="77777777" w:rsidR="000828C3" w:rsidRPr="00A17B63"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r w:rsidRPr="00A17B63">
              <w:rPr>
                <w:rFonts w:eastAsia="Times New Roman" w:cs="Arial"/>
                <w:kern w:val="0"/>
                <w:sz w:val="22"/>
                <w14:ligatures w14:val="none"/>
              </w:rPr>
              <w:t>C is the BCIS index for the month 2 months before the specified date</w:t>
            </w:r>
          </w:p>
          <w:p w14:paraId="79125146" w14:textId="77777777" w:rsidR="000828C3" w:rsidRPr="00A17B63"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r w:rsidRPr="00A17B63">
              <w:rPr>
                <w:rFonts w:eastAsia="Times New Roman" w:cs="Arial"/>
                <w:kern w:val="0"/>
                <w:sz w:val="22"/>
                <w14:ligatures w14:val="none"/>
              </w:rPr>
              <w:t>D is the BCIS index for the month 2 months before the date that planning permission is granted</w:t>
            </w:r>
          </w:p>
          <w:p w14:paraId="26F7842A" w14:textId="77777777" w:rsidR="00F637FB"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r w:rsidRPr="00A17B63">
              <w:rPr>
                <w:rFonts w:eastAsia="Times New Roman" w:cs="Arial"/>
                <w:kern w:val="0"/>
                <w:sz w:val="22"/>
                <w14:ligatures w14:val="none"/>
              </w:rPr>
              <w:t>C/D is equal or greater than 1</w:t>
            </w:r>
          </w:p>
          <w:p w14:paraId="6318218D" w14:textId="77777777" w:rsidR="000828C3"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p>
          <w:p w14:paraId="02010627" w14:textId="77777777" w:rsidR="007F7B6F" w:rsidRDefault="007F7B6F" w:rsidP="000828C3">
            <w:pPr>
              <w:overflowPunct w:val="0"/>
              <w:autoSpaceDE w:val="0"/>
              <w:autoSpaceDN w:val="0"/>
              <w:adjustRightInd w:val="0"/>
              <w:spacing w:line="360" w:lineRule="auto"/>
              <w:ind w:right="26"/>
              <w:jc w:val="both"/>
              <w:rPr>
                <w:rFonts w:eastAsia="Times New Roman" w:cs="Arial"/>
                <w:kern w:val="0"/>
                <w:sz w:val="22"/>
                <w14:ligatures w14:val="none"/>
              </w:rPr>
            </w:pPr>
          </w:p>
          <w:p w14:paraId="634DE268" w14:textId="1753B986" w:rsidR="000828C3" w:rsidRPr="004C1271" w:rsidRDefault="000828C3"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Means the Council</w:t>
            </w:r>
          </w:p>
        </w:tc>
      </w:tr>
      <w:tr w:rsidR="00C80A5B" w:rsidRPr="004C1271" w14:paraId="103F231F" w14:textId="77777777" w:rsidTr="000828C3">
        <w:trPr>
          <w:gridAfter w:val="1"/>
          <w:wAfter w:w="4995" w:type="dxa"/>
        </w:trPr>
        <w:tc>
          <w:tcPr>
            <w:tcW w:w="3311" w:type="dxa"/>
            <w:tcBorders>
              <w:top w:val="nil"/>
              <w:left w:val="nil"/>
              <w:bottom w:val="nil"/>
              <w:right w:val="nil"/>
            </w:tcBorders>
          </w:tcPr>
          <w:p w14:paraId="2A0693B7" w14:textId="77777777" w:rsidR="00C80A5B" w:rsidRPr="004C1271" w:rsidRDefault="00C80A5B" w:rsidP="000719B6">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6381319C" w14:textId="77777777" w:rsidTr="000828C3">
        <w:tc>
          <w:tcPr>
            <w:tcW w:w="3311" w:type="dxa"/>
            <w:tcBorders>
              <w:top w:val="nil"/>
              <w:left w:val="nil"/>
              <w:bottom w:val="nil"/>
              <w:right w:val="nil"/>
            </w:tcBorders>
          </w:tcPr>
          <w:p w14:paraId="61330984" w14:textId="2D9DC902"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“Management Agreement”</w:t>
            </w:r>
          </w:p>
        </w:tc>
        <w:tc>
          <w:tcPr>
            <w:tcW w:w="4995" w:type="dxa"/>
            <w:tcBorders>
              <w:top w:val="nil"/>
              <w:left w:val="nil"/>
              <w:bottom w:val="nil"/>
              <w:right w:val="nil"/>
            </w:tcBorders>
          </w:tcPr>
          <w:p w14:paraId="7E010210" w14:textId="67CA7884" w:rsidR="005057C6" w:rsidRPr="004C1271" w:rsidRDefault="005057C6" w:rsidP="000828C3">
            <w:pPr>
              <w:overflowPunct w:val="0"/>
              <w:autoSpaceDE w:val="0"/>
              <w:autoSpaceDN w:val="0"/>
              <w:adjustRightInd w:val="0"/>
              <w:spacing w:line="360" w:lineRule="auto"/>
              <w:ind w:right="26"/>
              <w:jc w:val="both"/>
              <w:textAlignment w:val="baseline"/>
              <w:rPr>
                <w:rFonts w:eastAsia="Times New Roman" w:cs="Arial"/>
                <w:kern w:val="0"/>
                <w:sz w:val="22"/>
                <w14:ligatures w14:val="none"/>
              </w:rPr>
            </w:pPr>
            <w:r w:rsidRPr="004C1271">
              <w:rPr>
                <w:rFonts w:eastAsia="Times New Roman" w:cs="Arial"/>
                <w:kern w:val="0"/>
                <w:sz w:val="22"/>
                <w14:ligatures w14:val="none"/>
              </w:rPr>
              <w:t>means a management plan to be approved by the Council in writing detailing the arrangements for the future maintenance of any On Site Creation and Enhancement Habitat provided by the Owner and which sets out details regarding how they are to be to be regularly maintained by</w:t>
            </w:r>
            <w:r w:rsidR="001A49A1">
              <w:rPr>
                <w:rFonts w:eastAsia="Times New Roman" w:cs="Arial"/>
                <w:kern w:val="0"/>
                <w:sz w:val="22"/>
                <w14:ligatures w14:val="none"/>
              </w:rPr>
              <w:t xml:space="preserve"> the Owner</w:t>
            </w:r>
            <w:r w:rsidRPr="004C1271">
              <w:rPr>
                <w:rFonts w:eastAsia="Times New Roman" w:cs="Arial"/>
                <w:kern w:val="0"/>
                <w:sz w:val="22"/>
                <w14:ligatures w14:val="none"/>
              </w:rPr>
              <w:t xml:space="preserve"> </w:t>
            </w:r>
            <w:r w:rsidR="007F7B6F">
              <w:rPr>
                <w:rFonts w:eastAsia="Times New Roman" w:cs="Arial"/>
                <w:kern w:val="0"/>
                <w:sz w:val="22"/>
                <w14:ligatures w14:val="none"/>
              </w:rPr>
              <w:t>or on behalf of the</w:t>
            </w:r>
            <w:r w:rsidR="001A49A1">
              <w:rPr>
                <w:rFonts w:eastAsia="Times New Roman" w:cs="Arial"/>
                <w:kern w:val="0"/>
                <w:sz w:val="22"/>
                <w14:ligatures w14:val="none"/>
              </w:rPr>
              <w:t xml:space="preserve"> Owner</w:t>
            </w:r>
            <w:r w:rsidR="007F7B6F">
              <w:rPr>
                <w:rFonts w:eastAsia="Times New Roman" w:cs="Arial"/>
                <w:kern w:val="0"/>
                <w:sz w:val="22"/>
                <w14:ligatures w14:val="none"/>
              </w:rPr>
              <w:t xml:space="preserve"> </w:t>
            </w:r>
            <w:r w:rsidRPr="004C1271">
              <w:rPr>
                <w:rFonts w:eastAsia="Times New Roman" w:cs="Arial"/>
                <w:kern w:val="0"/>
                <w:sz w:val="22"/>
                <w14:ligatures w14:val="none"/>
              </w:rPr>
              <w:t>to the satisfaction of the Council;</w:t>
            </w:r>
          </w:p>
          <w:p w14:paraId="07B91C59" w14:textId="77777777" w:rsidR="005057C6" w:rsidRPr="004C1271" w:rsidRDefault="005057C6" w:rsidP="000828C3">
            <w:pPr>
              <w:overflowPunct w:val="0"/>
              <w:autoSpaceDE w:val="0"/>
              <w:autoSpaceDN w:val="0"/>
              <w:adjustRightInd w:val="0"/>
              <w:spacing w:line="360" w:lineRule="auto"/>
              <w:ind w:right="26"/>
              <w:jc w:val="both"/>
              <w:textAlignment w:val="baseline"/>
              <w:rPr>
                <w:rFonts w:eastAsia="Times New Roman" w:cs="Arial"/>
                <w:kern w:val="0"/>
                <w:sz w:val="22"/>
                <w14:ligatures w14:val="none"/>
              </w:rPr>
            </w:pPr>
          </w:p>
        </w:tc>
      </w:tr>
      <w:tr w:rsidR="005057C6" w:rsidRPr="004C1271" w14:paraId="48601934" w14:textId="77777777" w:rsidTr="000828C3">
        <w:tc>
          <w:tcPr>
            <w:tcW w:w="3311" w:type="dxa"/>
            <w:tcBorders>
              <w:top w:val="nil"/>
              <w:left w:val="nil"/>
              <w:bottom w:val="nil"/>
              <w:right w:val="nil"/>
            </w:tcBorders>
          </w:tcPr>
          <w:p w14:paraId="191B70A5"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“Monitoring Report”</w:t>
            </w:r>
          </w:p>
        </w:tc>
        <w:tc>
          <w:tcPr>
            <w:tcW w:w="4995" w:type="dxa"/>
            <w:tcBorders>
              <w:top w:val="nil"/>
              <w:left w:val="nil"/>
              <w:bottom w:val="nil"/>
              <w:right w:val="nil"/>
            </w:tcBorders>
          </w:tcPr>
          <w:p w14:paraId="4CBD2AE7" w14:textId="77777777" w:rsidR="005057C6" w:rsidRPr="004C1271" w:rsidRDefault="005057C6" w:rsidP="000828C3">
            <w:pPr>
              <w:overflowPunct w:val="0"/>
              <w:autoSpaceDE w:val="0"/>
              <w:autoSpaceDN w:val="0"/>
              <w:adjustRightInd w:val="0"/>
              <w:spacing w:line="360" w:lineRule="auto"/>
              <w:ind w:right="26"/>
              <w:jc w:val="both"/>
              <w:textAlignment w:val="baseline"/>
              <w:rPr>
                <w:rFonts w:eastAsia="Calibri" w:cs="Arial"/>
                <w:bCs/>
                <w:kern w:val="0"/>
                <w:sz w:val="22"/>
                <w:lang w:eastAsia="en-GB"/>
                <w14:ligatures w14:val="none"/>
              </w:rPr>
            </w:pPr>
            <w:bookmarkStart w:id="3" w:name="_Hlk205304403"/>
            <w:r w:rsidRPr="004C1271">
              <w:rPr>
                <w:rFonts w:eastAsia="Times New Roman" w:cs="Arial"/>
                <w:kern w:val="0"/>
                <w:sz w:val="22"/>
                <w14:ligatures w14:val="none"/>
              </w:rPr>
              <w:t xml:space="preserve">means a written report to be submitted to and approved by the Council in writing, substantially in the form set out by Natural England Template Version 1.0 November 2023 or its successor document; providing an assessment of the performance and efficacy of the HMMP in the 12 </w:t>
            </w:r>
            <w:r w:rsidRPr="004C1271">
              <w:rPr>
                <w:rFonts w:eastAsia="Times New Roman" w:cs="Arial"/>
                <w:kern w:val="0"/>
                <w:sz w:val="22"/>
                <w14:ligatures w14:val="none"/>
              </w:rPr>
              <w:lastRenderedPageBreak/>
              <w:t xml:space="preserve">month period preceding the relevant Monitoring Report Date </w:t>
            </w:r>
            <w:r w:rsidRPr="004C1271">
              <w:rPr>
                <w:rFonts w:eastAsia="Calibri" w:cs="Arial"/>
                <w:bCs/>
                <w:kern w:val="0"/>
                <w:sz w:val="22"/>
                <w:lang w:eastAsia="en-GB"/>
                <w14:ligatures w14:val="none"/>
              </w:rPr>
              <w:t xml:space="preserve">and such report to include but not be limited </w:t>
            </w:r>
            <w:bookmarkStart w:id="4" w:name="_Hlk147377607"/>
            <w:r w:rsidRPr="004C1271">
              <w:rPr>
                <w:rFonts w:eastAsia="Calibri" w:cs="Arial"/>
                <w:bCs/>
                <w:kern w:val="0"/>
                <w:sz w:val="22"/>
                <w:lang w:eastAsia="en-GB"/>
                <w14:ligatures w14:val="none"/>
              </w:rPr>
              <w:t xml:space="preserve">to assessment of condition of the On-Site Creation and Enhancement Habitat using </w:t>
            </w:r>
            <w:bookmarkEnd w:id="4"/>
            <w:r w:rsidRPr="004C1271">
              <w:rPr>
                <w:rFonts w:eastAsia="Calibri" w:cs="Arial"/>
                <w:bCs/>
                <w:kern w:val="0"/>
                <w:sz w:val="22"/>
                <w:lang w:eastAsia="en-GB"/>
                <w14:ligatures w14:val="none"/>
              </w:rPr>
              <w:t>Statutory Biodiversity Metric (version 1.0</w:t>
            </w:r>
            <w:r>
              <w:rPr>
                <w:rFonts w:eastAsia="Calibri" w:cs="Arial"/>
                <w:bCs/>
                <w:kern w:val="0"/>
                <w:sz w:val="22"/>
                <w:lang w:eastAsia="en-GB"/>
                <w14:ligatures w14:val="none"/>
              </w:rPr>
              <w:t>.</w:t>
            </w:r>
            <w:r w:rsidRPr="004C1271">
              <w:rPr>
                <w:rFonts w:eastAsia="Calibri" w:cs="Arial"/>
                <w:bCs/>
                <w:kern w:val="0"/>
                <w:sz w:val="22"/>
                <w:lang w:eastAsia="en-GB"/>
                <w14:ligatures w14:val="none"/>
              </w:rPr>
              <w:t>3 or as updated by Defra from time to time);</w:t>
            </w:r>
          </w:p>
          <w:bookmarkEnd w:id="3"/>
          <w:p w14:paraId="1023CC44" w14:textId="77777777" w:rsidR="005057C6" w:rsidRPr="004C1271" w:rsidRDefault="005057C6" w:rsidP="000828C3">
            <w:pPr>
              <w:overflowPunct w:val="0"/>
              <w:autoSpaceDE w:val="0"/>
              <w:autoSpaceDN w:val="0"/>
              <w:adjustRightInd w:val="0"/>
              <w:spacing w:line="360" w:lineRule="auto"/>
              <w:ind w:right="26"/>
              <w:jc w:val="both"/>
              <w:textAlignment w:val="baseline"/>
              <w:rPr>
                <w:rFonts w:eastAsia="Times New Roman" w:cs="Arial"/>
                <w:kern w:val="0"/>
                <w:sz w:val="22"/>
                <w14:ligatures w14:val="none"/>
              </w:rPr>
            </w:pPr>
          </w:p>
        </w:tc>
      </w:tr>
      <w:tr w:rsidR="005057C6" w:rsidRPr="004C1271" w14:paraId="695FF3A5" w14:textId="77777777" w:rsidTr="000828C3">
        <w:tc>
          <w:tcPr>
            <w:tcW w:w="3311" w:type="dxa"/>
            <w:tcBorders>
              <w:top w:val="nil"/>
              <w:left w:val="nil"/>
              <w:bottom w:val="nil"/>
              <w:right w:val="nil"/>
            </w:tcBorders>
          </w:tcPr>
          <w:p w14:paraId="29B3CB31"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lastRenderedPageBreak/>
              <w:t>“Monitoring Report Date”</w:t>
            </w:r>
          </w:p>
        </w:tc>
        <w:tc>
          <w:tcPr>
            <w:tcW w:w="4995" w:type="dxa"/>
            <w:tcBorders>
              <w:top w:val="nil"/>
              <w:left w:val="nil"/>
              <w:bottom w:val="nil"/>
              <w:right w:val="nil"/>
            </w:tcBorders>
          </w:tcPr>
          <w:p w14:paraId="7186CE78" w14:textId="37E17DE1" w:rsidR="005057C6" w:rsidRPr="004C1271" w:rsidRDefault="005057C6" w:rsidP="000828C3">
            <w:pPr>
              <w:overflowPunct w:val="0"/>
              <w:autoSpaceDE w:val="0"/>
              <w:autoSpaceDN w:val="0"/>
              <w:adjustRightInd w:val="0"/>
              <w:spacing w:line="360" w:lineRule="auto"/>
              <w:ind w:right="26"/>
              <w:jc w:val="both"/>
              <w:textAlignment w:val="baseline"/>
              <w:rPr>
                <w:rFonts w:eastAsia="Times New Roman" w:cs="Arial"/>
                <w:kern w:val="0"/>
                <w:sz w:val="22"/>
                <w14:ligatures w14:val="none"/>
              </w:rPr>
            </w:pPr>
            <w:r>
              <w:rPr>
                <w:rFonts w:eastAsia="Times New Roman" w:cs="Arial"/>
                <w:kern w:val="0"/>
                <w:sz w:val="22"/>
                <w14:ligatures w14:val="none"/>
              </w:rPr>
              <w:t xml:space="preserve">means </w:t>
            </w:r>
            <w:r w:rsidRPr="004C1271">
              <w:rPr>
                <w:rFonts w:eastAsia="Times New Roman" w:cs="Arial"/>
                <w:kern w:val="0"/>
                <w:sz w:val="22"/>
                <w14:ligatures w14:val="none"/>
              </w:rPr>
              <w:t xml:space="preserve">the second </w:t>
            </w:r>
            <w:r w:rsidR="00BF6D64">
              <w:rPr>
                <w:rFonts w:eastAsia="Times New Roman" w:cs="Arial"/>
                <w:kern w:val="0"/>
                <w:sz w:val="22"/>
                <w14:ligatures w14:val="none"/>
              </w:rPr>
              <w:t>and</w:t>
            </w:r>
            <w:r w:rsidRPr="004C1271">
              <w:rPr>
                <w:rFonts w:eastAsia="Times New Roman" w:cs="Arial"/>
                <w:kern w:val="0"/>
                <w:sz w:val="22"/>
                <w14:ligatures w14:val="none"/>
              </w:rPr>
              <w:t xml:space="preserve"> fifth anniversaries of the Habitat Creation and Enhancement Works Completion Date or such other dates agreed in writing with the Council;  </w:t>
            </w:r>
          </w:p>
          <w:p w14:paraId="5BABD039" w14:textId="77777777" w:rsidR="005057C6" w:rsidRPr="004C1271" w:rsidRDefault="005057C6" w:rsidP="000828C3">
            <w:pPr>
              <w:overflowPunct w:val="0"/>
              <w:autoSpaceDE w:val="0"/>
              <w:autoSpaceDN w:val="0"/>
              <w:adjustRightInd w:val="0"/>
              <w:spacing w:line="360" w:lineRule="auto"/>
              <w:ind w:right="26"/>
              <w:jc w:val="both"/>
              <w:textAlignment w:val="baseline"/>
              <w:rPr>
                <w:rFonts w:eastAsia="Times New Roman" w:cs="Arial"/>
                <w:kern w:val="0"/>
                <w:sz w:val="22"/>
                <w14:ligatures w14:val="none"/>
              </w:rPr>
            </w:pPr>
          </w:p>
        </w:tc>
      </w:tr>
      <w:tr w:rsidR="005057C6" w:rsidRPr="004C1271" w14:paraId="6B053090" w14:textId="77777777" w:rsidTr="000828C3">
        <w:tc>
          <w:tcPr>
            <w:tcW w:w="3311" w:type="dxa"/>
            <w:tcBorders>
              <w:top w:val="nil"/>
              <w:left w:val="nil"/>
              <w:bottom w:val="nil"/>
              <w:right w:val="nil"/>
            </w:tcBorders>
            <w:hideMark/>
          </w:tcPr>
          <w:p w14:paraId="2112F216"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“Occupation” and “Occupied”</w:t>
            </w:r>
          </w:p>
        </w:tc>
        <w:tc>
          <w:tcPr>
            <w:tcW w:w="4995" w:type="dxa"/>
            <w:tcBorders>
              <w:top w:val="nil"/>
              <w:left w:val="nil"/>
              <w:bottom w:val="nil"/>
              <w:right w:val="nil"/>
            </w:tcBorders>
          </w:tcPr>
          <w:p w14:paraId="53EA9FE7" w14:textId="46583820" w:rsidR="00822548" w:rsidRPr="00822548" w:rsidRDefault="00822548" w:rsidP="00822548">
            <w:pPr>
              <w:overflowPunct w:val="0"/>
              <w:autoSpaceDE w:val="0"/>
              <w:autoSpaceDN w:val="0"/>
              <w:adjustRightInd w:val="0"/>
              <w:spacing w:line="360" w:lineRule="auto"/>
              <w:ind w:right="26"/>
              <w:jc w:val="both"/>
              <w:textAlignment w:val="baseline"/>
              <w:rPr>
                <w:rFonts w:eastAsia="Times New Roman" w:cs="Arial"/>
                <w:kern w:val="0"/>
                <w:sz w:val="22"/>
                <w14:ligatures w14:val="none"/>
              </w:rPr>
            </w:pPr>
            <w:r>
              <w:rPr>
                <w:rFonts w:eastAsia="Times New Roman" w:cs="Arial"/>
                <w:kern w:val="0"/>
                <w:sz w:val="22"/>
                <w14:ligatures w14:val="none"/>
              </w:rPr>
              <w:t xml:space="preserve">means the Development first being brought into use </w:t>
            </w:r>
          </w:p>
        </w:tc>
      </w:tr>
      <w:tr w:rsidR="005057C6" w:rsidRPr="004C1271" w14:paraId="5DBFEE97" w14:textId="77777777" w:rsidTr="000828C3">
        <w:tc>
          <w:tcPr>
            <w:tcW w:w="3311" w:type="dxa"/>
            <w:tcBorders>
              <w:top w:val="nil"/>
              <w:left w:val="nil"/>
              <w:bottom w:val="nil"/>
              <w:right w:val="nil"/>
            </w:tcBorders>
          </w:tcPr>
          <w:p w14:paraId="412507BD"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“On-Site Creation and Enhancement Habitat”</w:t>
            </w:r>
          </w:p>
          <w:p w14:paraId="44A6A837"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4890158E"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2818FEED"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61F88597"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p>
        </w:tc>
        <w:tc>
          <w:tcPr>
            <w:tcW w:w="4995" w:type="dxa"/>
            <w:tcBorders>
              <w:top w:val="nil"/>
              <w:left w:val="nil"/>
              <w:bottom w:val="nil"/>
              <w:right w:val="nil"/>
            </w:tcBorders>
          </w:tcPr>
          <w:p w14:paraId="1629D43D" w14:textId="3424AA0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means the habitat within the Application Site</w:t>
            </w:r>
            <w:r w:rsidR="006077B1">
              <w:rPr>
                <w:rFonts w:eastAsia="Times New Roman" w:cs="Arial"/>
                <w:kern w:val="0"/>
                <w:sz w:val="22"/>
                <w14:ligatures w14:val="none"/>
              </w:rPr>
              <w:t xml:space="preserve"> and the Biodiversity Gain Land</w:t>
            </w:r>
            <w:r w:rsidRPr="004C1271">
              <w:rPr>
                <w:rFonts w:eastAsia="Times New Roman" w:cs="Arial"/>
                <w:kern w:val="0"/>
                <w:sz w:val="22"/>
                <w14:ligatures w14:val="none"/>
              </w:rPr>
              <w:t xml:space="preserve"> and which is to be created and enhanced in accordance with the approved Habitat Management and Monitoring Plan and is to be maintained by the Owner;</w:t>
            </w:r>
          </w:p>
        </w:tc>
      </w:tr>
      <w:tr w:rsidR="005057C6" w:rsidRPr="004C1271" w14:paraId="762A0C20" w14:textId="77777777" w:rsidTr="000828C3">
        <w:tc>
          <w:tcPr>
            <w:tcW w:w="3311" w:type="dxa"/>
            <w:tcBorders>
              <w:top w:val="nil"/>
              <w:left w:val="nil"/>
              <w:bottom w:val="nil"/>
              <w:right w:val="nil"/>
            </w:tcBorders>
          </w:tcPr>
          <w:p w14:paraId="27310D2B"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“Owner”</w:t>
            </w:r>
          </w:p>
        </w:tc>
        <w:tc>
          <w:tcPr>
            <w:tcW w:w="4995" w:type="dxa"/>
            <w:tcBorders>
              <w:top w:val="nil"/>
              <w:left w:val="nil"/>
              <w:bottom w:val="nil"/>
              <w:right w:val="nil"/>
            </w:tcBorders>
          </w:tcPr>
          <w:p w14:paraId="1FD2FD32" w14:textId="07EE5B58"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 xml:space="preserve">means </w:t>
            </w:r>
            <w:r w:rsidR="00821C6D">
              <w:rPr>
                <w:rFonts w:eastAsia="Times New Roman" w:cs="Arial"/>
                <w:kern w:val="0"/>
                <w:sz w:val="22"/>
                <w14:ligatures w14:val="none"/>
              </w:rPr>
              <w:t xml:space="preserve">jointly the First Owner and </w:t>
            </w:r>
            <w:r w:rsidRPr="004C1271">
              <w:rPr>
                <w:rFonts w:eastAsia="Times New Roman" w:cs="Arial"/>
                <w:kern w:val="0"/>
                <w:sz w:val="22"/>
                <w14:ligatures w14:val="none"/>
              </w:rPr>
              <w:t xml:space="preserve">the </w:t>
            </w:r>
            <w:r w:rsidR="00821C6D">
              <w:rPr>
                <w:rFonts w:eastAsia="Times New Roman" w:cs="Arial"/>
                <w:kern w:val="0"/>
                <w:sz w:val="22"/>
                <w14:ligatures w14:val="none"/>
              </w:rPr>
              <w:t xml:space="preserve">Second </w:t>
            </w:r>
            <w:r w:rsidRPr="004C1271">
              <w:rPr>
                <w:rFonts w:eastAsia="Times New Roman" w:cs="Arial"/>
                <w:kern w:val="0"/>
                <w:sz w:val="22"/>
                <w14:ligatures w14:val="none"/>
              </w:rPr>
              <w:t>Owner and shall include any successors in title to any of the parties comprised within the definition of the Owner;</w:t>
            </w:r>
          </w:p>
          <w:p w14:paraId="7C482115"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5FC5F2AD" w14:textId="77777777" w:rsidTr="000828C3">
        <w:tc>
          <w:tcPr>
            <w:tcW w:w="3311" w:type="dxa"/>
            <w:tcBorders>
              <w:top w:val="nil"/>
              <w:left w:val="nil"/>
              <w:bottom w:val="nil"/>
              <w:right w:val="nil"/>
            </w:tcBorders>
            <w:hideMark/>
          </w:tcPr>
          <w:p w14:paraId="46201E3D"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“Plan”</w:t>
            </w:r>
          </w:p>
        </w:tc>
        <w:tc>
          <w:tcPr>
            <w:tcW w:w="4995" w:type="dxa"/>
            <w:tcBorders>
              <w:top w:val="nil"/>
              <w:left w:val="nil"/>
              <w:bottom w:val="nil"/>
              <w:right w:val="nil"/>
            </w:tcBorders>
          </w:tcPr>
          <w:p w14:paraId="5934D251" w14:textId="721C74A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 xml:space="preserve">means </w:t>
            </w:r>
            <w:r w:rsidRPr="004C1271">
              <w:rPr>
                <w:rFonts w:eastAsia="Times New Roman" w:cs="Arial"/>
                <w:kern w:val="0"/>
                <w:sz w:val="22"/>
                <w14:ligatures w14:val="none"/>
              </w:rPr>
              <w:t xml:space="preserve">the approved plan attached to this Deed </w:t>
            </w:r>
            <w:r>
              <w:rPr>
                <w:rFonts w:eastAsia="Times New Roman" w:cs="Arial"/>
                <w:kern w:val="0"/>
                <w:sz w:val="22"/>
                <w14:ligatures w14:val="none"/>
              </w:rPr>
              <w:t>and marked ‘Plan’</w:t>
            </w:r>
            <w:r w:rsidR="00F637FB">
              <w:rPr>
                <w:rFonts w:eastAsia="Times New Roman" w:cs="Arial"/>
                <w:kern w:val="0"/>
                <w:sz w:val="22"/>
                <w14:ligatures w14:val="none"/>
              </w:rPr>
              <w:t>;</w:t>
            </w:r>
          </w:p>
          <w:p w14:paraId="5A754431"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6077B1" w:rsidRPr="004C1271" w14:paraId="7C02017C" w14:textId="77777777" w:rsidTr="000828C3">
        <w:tc>
          <w:tcPr>
            <w:tcW w:w="3311" w:type="dxa"/>
            <w:tcBorders>
              <w:top w:val="nil"/>
              <w:left w:val="nil"/>
              <w:bottom w:val="nil"/>
              <w:right w:val="nil"/>
            </w:tcBorders>
          </w:tcPr>
          <w:p w14:paraId="7C6F61C1" w14:textId="0A369C6E" w:rsidR="006077B1" w:rsidRPr="004C1271" w:rsidRDefault="006077B1" w:rsidP="000828C3">
            <w:pPr>
              <w:overflowPunct w:val="0"/>
              <w:autoSpaceDE w:val="0"/>
              <w:autoSpaceDN w:val="0"/>
              <w:adjustRightInd w:val="0"/>
              <w:spacing w:line="360" w:lineRule="auto"/>
              <w:ind w:right="26"/>
              <w:rPr>
                <w:rFonts w:eastAsia="Times New Roman" w:cs="Arial"/>
                <w:kern w:val="0"/>
                <w:sz w:val="22"/>
                <w14:ligatures w14:val="none"/>
              </w:rPr>
            </w:pPr>
            <w:r>
              <w:rPr>
                <w:rFonts w:eastAsia="Times New Roman" w:cs="Arial"/>
                <w:kern w:val="0"/>
                <w:sz w:val="22"/>
                <w14:ligatures w14:val="none"/>
              </w:rPr>
              <w:t>“Plan 2”</w:t>
            </w:r>
          </w:p>
        </w:tc>
        <w:tc>
          <w:tcPr>
            <w:tcW w:w="4995" w:type="dxa"/>
            <w:tcBorders>
              <w:top w:val="nil"/>
              <w:left w:val="nil"/>
              <w:bottom w:val="nil"/>
              <w:right w:val="nil"/>
            </w:tcBorders>
          </w:tcPr>
          <w:p w14:paraId="586FCB17" w14:textId="69FAC8B2" w:rsidR="006077B1" w:rsidRDefault="006077B1"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means the approved plan attached to this Deed and marked “Plan 2”</w:t>
            </w:r>
          </w:p>
          <w:p w14:paraId="58061289" w14:textId="4783448B" w:rsidR="006077B1" w:rsidRDefault="006077B1"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581C27CB" w14:textId="77777777" w:rsidTr="000828C3">
        <w:tc>
          <w:tcPr>
            <w:tcW w:w="3311" w:type="dxa"/>
            <w:tcBorders>
              <w:top w:val="nil"/>
              <w:left w:val="nil"/>
              <w:bottom w:val="nil"/>
              <w:right w:val="nil"/>
            </w:tcBorders>
            <w:hideMark/>
          </w:tcPr>
          <w:p w14:paraId="47FBBFBF"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“Planning Application”</w:t>
            </w:r>
          </w:p>
        </w:tc>
        <w:tc>
          <w:tcPr>
            <w:tcW w:w="4995" w:type="dxa"/>
            <w:tcBorders>
              <w:top w:val="nil"/>
              <w:left w:val="nil"/>
              <w:bottom w:val="nil"/>
              <w:right w:val="nil"/>
            </w:tcBorders>
          </w:tcPr>
          <w:p w14:paraId="1FF7E79E" w14:textId="2E84674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 xml:space="preserve">means </w:t>
            </w:r>
            <w:r w:rsidRPr="004C1271">
              <w:rPr>
                <w:rFonts w:eastAsia="Times New Roman" w:cs="Arial"/>
                <w:kern w:val="0"/>
                <w:sz w:val="22"/>
                <w14:ligatures w14:val="none"/>
              </w:rPr>
              <w:t xml:space="preserve">the planning application made under reference </w:t>
            </w:r>
            <w:r w:rsidR="00ED03A1" w:rsidRPr="00ED03A1">
              <w:rPr>
                <w:rFonts w:eastAsia="Times New Roman" w:cs="Arial"/>
                <w:kern w:val="0"/>
                <w:sz w:val="22"/>
                <w14:ligatures w14:val="none"/>
              </w:rPr>
              <w:t xml:space="preserve">P/40/25/PL </w:t>
            </w:r>
            <w:r w:rsidRPr="004C1271">
              <w:rPr>
                <w:rFonts w:eastAsia="Times New Roman" w:cs="Arial"/>
                <w:kern w:val="0"/>
                <w:sz w:val="22"/>
                <w14:ligatures w14:val="none"/>
              </w:rPr>
              <w:t>for the Development;</w:t>
            </w:r>
          </w:p>
          <w:p w14:paraId="047D5B17"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6E8F9037" w14:textId="77777777" w:rsidTr="000828C3">
        <w:tc>
          <w:tcPr>
            <w:tcW w:w="3311" w:type="dxa"/>
            <w:tcBorders>
              <w:top w:val="nil"/>
              <w:left w:val="nil"/>
              <w:bottom w:val="nil"/>
              <w:right w:val="nil"/>
            </w:tcBorders>
            <w:hideMark/>
          </w:tcPr>
          <w:p w14:paraId="4B2F778E"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“Planning Permission”</w:t>
            </w:r>
          </w:p>
        </w:tc>
        <w:tc>
          <w:tcPr>
            <w:tcW w:w="4995" w:type="dxa"/>
            <w:tcBorders>
              <w:top w:val="nil"/>
              <w:left w:val="nil"/>
              <w:bottom w:val="nil"/>
              <w:right w:val="nil"/>
            </w:tcBorders>
            <w:hideMark/>
          </w:tcPr>
          <w:p w14:paraId="770A5022" w14:textId="53B7EF3F"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 xml:space="preserve">means </w:t>
            </w:r>
            <w:r w:rsidRPr="004C1271">
              <w:rPr>
                <w:rFonts w:eastAsia="Times New Roman" w:cs="Arial"/>
                <w:kern w:val="0"/>
                <w:sz w:val="22"/>
                <w14:ligatures w14:val="none"/>
              </w:rPr>
              <w:t xml:space="preserve">the planning permission granted by the Council (or the Secretary of State or his Inspector </w:t>
            </w:r>
            <w:r w:rsidRPr="004C1271">
              <w:rPr>
                <w:rFonts w:eastAsia="Times New Roman" w:cs="Arial"/>
                <w:kern w:val="0"/>
                <w:sz w:val="22"/>
                <w14:ligatures w14:val="none"/>
              </w:rPr>
              <w:lastRenderedPageBreak/>
              <w:t>on appeal) pursuant to the Planning Application and shall include any subsequent permissions under Section</w:t>
            </w:r>
            <w:r w:rsidR="009B4E84">
              <w:rPr>
                <w:rFonts w:eastAsia="Times New Roman" w:cs="Arial"/>
                <w:kern w:val="0"/>
                <w:sz w:val="22"/>
                <w14:ligatures w14:val="none"/>
              </w:rPr>
              <w:t>s</w:t>
            </w:r>
            <w:r w:rsidRPr="004C1271">
              <w:rPr>
                <w:rFonts w:eastAsia="Times New Roman" w:cs="Arial"/>
                <w:kern w:val="0"/>
                <w:sz w:val="22"/>
                <w14:ligatures w14:val="none"/>
              </w:rPr>
              <w:t xml:space="preserve"> 73</w:t>
            </w:r>
            <w:r w:rsidR="009B4E84">
              <w:rPr>
                <w:rFonts w:eastAsia="Times New Roman" w:cs="Arial"/>
                <w:kern w:val="0"/>
                <w:sz w:val="22"/>
                <w14:ligatures w14:val="none"/>
              </w:rPr>
              <w:t xml:space="preserve"> and 73A</w:t>
            </w:r>
            <w:r w:rsidRPr="004C1271">
              <w:rPr>
                <w:rFonts w:eastAsia="Times New Roman" w:cs="Arial"/>
                <w:kern w:val="0"/>
                <w:sz w:val="22"/>
                <w14:ligatures w14:val="none"/>
              </w:rPr>
              <w:t xml:space="preserve"> of the Act permitting the carrying out of the Development;</w:t>
            </w:r>
          </w:p>
          <w:p w14:paraId="61B1287A"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p w14:paraId="646AC189"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64D78DA9" w14:textId="77777777" w:rsidTr="000828C3">
        <w:tc>
          <w:tcPr>
            <w:tcW w:w="3311" w:type="dxa"/>
            <w:tcBorders>
              <w:top w:val="nil"/>
              <w:left w:val="nil"/>
              <w:bottom w:val="nil"/>
              <w:right w:val="nil"/>
            </w:tcBorders>
          </w:tcPr>
          <w:p w14:paraId="149C79F5"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lastRenderedPageBreak/>
              <w:t>“Practical Completion”</w:t>
            </w:r>
          </w:p>
        </w:tc>
        <w:tc>
          <w:tcPr>
            <w:tcW w:w="4995" w:type="dxa"/>
            <w:tcBorders>
              <w:top w:val="nil"/>
              <w:left w:val="nil"/>
              <w:bottom w:val="nil"/>
              <w:right w:val="nil"/>
            </w:tcBorders>
          </w:tcPr>
          <w:p w14:paraId="51FF55BD"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means when there has been certification of practical completion of that part of the project in relation to the obligations in Schedule 1;</w:t>
            </w:r>
          </w:p>
          <w:p w14:paraId="4B89142B"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49B4B72D" w14:textId="77777777" w:rsidTr="000828C3">
        <w:tc>
          <w:tcPr>
            <w:tcW w:w="3311" w:type="dxa"/>
            <w:tcBorders>
              <w:top w:val="nil"/>
              <w:left w:val="nil"/>
              <w:bottom w:val="nil"/>
              <w:right w:val="nil"/>
            </w:tcBorders>
          </w:tcPr>
          <w:p w14:paraId="3C6276A5"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“Site Clearance”</w:t>
            </w:r>
          </w:p>
        </w:tc>
        <w:tc>
          <w:tcPr>
            <w:tcW w:w="4995" w:type="dxa"/>
            <w:tcBorders>
              <w:top w:val="nil"/>
              <w:left w:val="nil"/>
              <w:bottom w:val="nil"/>
              <w:right w:val="nil"/>
            </w:tcBorders>
          </w:tcPr>
          <w:p w14:paraId="286E6126"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means the removal or interference with any vegetation, spoil, equipment, debris, waste material and timber on the Application Site which is for the purpose of allowing the Development to proceed;</w:t>
            </w:r>
          </w:p>
          <w:p w14:paraId="2D91B40A" w14:textId="77777777" w:rsidR="005057C6" w:rsidRPr="004C1271" w:rsidDel="00731653"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r w:rsidR="005057C6" w:rsidRPr="004C1271" w14:paraId="220302B2" w14:textId="77777777" w:rsidTr="000828C3">
        <w:tc>
          <w:tcPr>
            <w:tcW w:w="3311" w:type="dxa"/>
            <w:tcBorders>
              <w:top w:val="nil"/>
              <w:left w:val="nil"/>
              <w:bottom w:val="nil"/>
              <w:right w:val="nil"/>
            </w:tcBorders>
          </w:tcPr>
          <w:p w14:paraId="34E4277E"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“Statutory Biodiversity Metric”</w:t>
            </w:r>
          </w:p>
          <w:p w14:paraId="2FCBE710"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3C6C25EE"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1BF8027D"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148445E3"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3179CC17"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67B298D2" w14:textId="404F1821"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1697FE45"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600266F2"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r w:rsidRPr="004C1271">
              <w:rPr>
                <w:rFonts w:eastAsia="Times New Roman" w:cs="Arial"/>
                <w:kern w:val="0"/>
                <w:sz w:val="22"/>
                <w14:ligatures w14:val="none"/>
              </w:rPr>
              <w:t>“</w:t>
            </w:r>
            <w:r>
              <w:rPr>
                <w:rFonts w:eastAsia="Times New Roman" w:cs="Arial"/>
                <w:kern w:val="0"/>
                <w:sz w:val="22"/>
                <w14:ligatures w14:val="none"/>
              </w:rPr>
              <w:t>Working Day</w:t>
            </w:r>
            <w:r w:rsidRPr="004C1271">
              <w:rPr>
                <w:rFonts w:eastAsia="Times New Roman" w:cs="Arial"/>
                <w:kern w:val="0"/>
                <w:sz w:val="22"/>
                <w14:ligatures w14:val="none"/>
              </w:rPr>
              <w:t>”</w:t>
            </w:r>
          </w:p>
          <w:p w14:paraId="57342F80" w14:textId="77777777" w:rsidR="005057C6" w:rsidRDefault="005057C6" w:rsidP="000828C3">
            <w:pPr>
              <w:overflowPunct w:val="0"/>
              <w:autoSpaceDE w:val="0"/>
              <w:autoSpaceDN w:val="0"/>
              <w:adjustRightInd w:val="0"/>
              <w:spacing w:line="360" w:lineRule="auto"/>
              <w:ind w:right="26"/>
              <w:rPr>
                <w:rFonts w:eastAsia="Times New Roman" w:cs="Arial"/>
                <w:kern w:val="0"/>
                <w:sz w:val="22"/>
                <w14:ligatures w14:val="none"/>
              </w:rPr>
            </w:pPr>
          </w:p>
          <w:p w14:paraId="080F1653" w14:textId="77777777" w:rsidR="005057C6" w:rsidRPr="004C1271" w:rsidRDefault="005057C6" w:rsidP="000828C3">
            <w:pPr>
              <w:overflowPunct w:val="0"/>
              <w:autoSpaceDE w:val="0"/>
              <w:autoSpaceDN w:val="0"/>
              <w:adjustRightInd w:val="0"/>
              <w:spacing w:line="360" w:lineRule="auto"/>
              <w:ind w:right="26"/>
              <w:rPr>
                <w:rFonts w:eastAsia="Times New Roman" w:cs="Arial"/>
                <w:kern w:val="0"/>
                <w:sz w:val="22"/>
                <w14:ligatures w14:val="none"/>
              </w:rPr>
            </w:pPr>
          </w:p>
        </w:tc>
        <w:tc>
          <w:tcPr>
            <w:tcW w:w="4995" w:type="dxa"/>
            <w:tcBorders>
              <w:top w:val="nil"/>
              <w:left w:val="nil"/>
              <w:bottom w:val="nil"/>
              <w:right w:val="nil"/>
            </w:tcBorders>
          </w:tcPr>
          <w:p w14:paraId="45D812F1"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 xml:space="preserve">means the Statutory Biodiversity Metric and </w:t>
            </w:r>
          </w:p>
          <w:p w14:paraId="0D5B8883" w14:textId="77777777" w:rsidR="005057C6"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sidRPr="004C1271">
              <w:rPr>
                <w:rFonts w:eastAsia="Times New Roman" w:cs="Arial"/>
                <w:kern w:val="0"/>
                <w:sz w:val="22"/>
                <w14:ligatures w14:val="none"/>
              </w:rPr>
              <w:t xml:space="preserve">Small Sites Metric published by Natural England </w:t>
            </w:r>
            <w:r w:rsidRPr="004C1271">
              <w:rPr>
                <w:rFonts w:eastAsia="Times New Roman" w:cs="Arial"/>
                <w:i/>
                <w:iCs/>
                <w:kern w:val="0"/>
                <w:sz w:val="22"/>
                <w14:ligatures w14:val="none"/>
              </w:rPr>
              <w:t>(The Statutory Biodiversity Metric, version 1.0.3, July 2025)</w:t>
            </w:r>
            <w:r w:rsidRPr="004C1271">
              <w:rPr>
                <w:rFonts w:eastAsia="Times New Roman" w:cs="Arial"/>
                <w:kern w:val="0"/>
                <w:sz w:val="22"/>
                <w14:ligatures w14:val="none"/>
              </w:rPr>
              <w:t xml:space="preserve"> and hosted by the Department for Environment, Food and Rural Affairs (DEFRA),</w:t>
            </w:r>
            <w:r w:rsidRPr="004C1271">
              <w:rPr>
                <w:rFonts w:cs="Arial"/>
                <w:sz w:val="22"/>
              </w:rPr>
              <w:t xml:space="preserve"> </w:t>
            </w:r>
            <w:r w:rsidRPr="004C1271">
              <w:rPr>
                <w:rFonts w:eastAsia="Times New Roman" w:cs="Arial"/>
                <w:kern w:val="0"/>
                <w:sz w:val="22"/>
                <w14:ligatures w14:val="none"/>
              </w:rPr>
              <w:t>used to calculate biodiversity value for the purposes of BNG</w:t>
            </w:r>
            <w:r>
              <w:rPr>
                <w:rFonts w:eastAsia="Times New Roman" w:cs="Arial"/>
                <w:kern w:val="0"/>
                <w:sz w:val="22"/>
                <w14:ligatures w14:val="none"/>
              </w:rPr>
              <w:t>.</w:t>
            </w:r>
          </w:p>
          <w:p w14:paraId="31E23473" w14:textId="77777777" w:rsidR="00A95BF2" w:rsidRDefault="00A95BF2" w:rsidP="000828C3">
            <w:pPr>
              <w:overflowPunct w:val="0"/>
              <w:autoSpaceDE w:val="0"/>
              <w:autoSpaceDN w:val="0"/>
              <w:adjustRightInd w:val="0"/>
              <w:spacing w:line="360" w:lineRule="auto"/>
              <w:ind w:right="26"/>
              <w:jc w:val="both"/>
              <w:rPr>
                <w:rFonts w:eastAsia="Times New Roman" w:cs="Arial"/>
                <w:kern w:val="0"/>
                <w:sz w:val="22"/>
                <w14:ligatures w14:val="none"/>
              </w:rPr>
            </w:pPr>
          </w:p>
          <w:p w14:paraId="24CAA5D1" w14:textId="77777777" w:rsidR="005057C6"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r>
              <w:rPr>
                <w:rFonts w:eastAsia="Times New Roman" w:cs="Arial"/>
                <w:kern w:val="0"/>
                <w:sz w:val="22"/>
                <w14:ligatures w14:val="none"/>
              </w:rPr>
              <w:t>means any day other than Saturday, Sunday or a public holiday in England when banks in London are open for business.</w:t>
            </w:r>
          </w:p>
          <w:p w14:paraId="0D481965" w14:textId="77777777" w:rsidR="005057C6" w:rsidRPr="004C1271" w:rsidRDefault="005057C6" w:rsidP="000828C3">
            <w:pPr>
              <w:overflowPunct w:val="0"/>
              <w:autoSpaceDE w:val="0"/>
              <w:autoSpaceDN w:val="0"/>
              <w:adjustRightInd w:val="0"/>
              <w:spacing w:line="360" w:lineRule="auto"/>
              <w:ind w:right="26"/>
              <w:jc w:val="both"/>
              <w:rPr>
                <w:rFonts w:eastAsia="Times New Roman" w:cs="Arial"/>
                <w:kern w:val="0"/>
                <w:sz w:val="22"/>
                <w14:ligatures w14:val="none"/>
              </w:rPr>
            </w:pPr>
          </w:p>
        </w:tc>
      </w:tr>
    </w:tbl>
    <w:p w14:paraId="688B39AF" w14:textId="0C71F4C6" w:rsidR="005057C6" w:rsidRDefault="009B4E84" w:rsidP="005057C6">
      <w:pPr>
        <w:pStyle w:val="ListParagraph"/>
        <w:numPr>
          <w:ilvl w:val="1"/>
          <w:numId w:val="9"/>
        </w:numPr>
        <w:rPr>
          <w:rFonts w:cs="Arial"/>
          <w:sz w:val="22"/>
        </w:rPr>
      </w:pPr>
      <w:r>
        <w:rPr>
          <w:rFonts w:cs="Arial"/>
          <w:sz w:val="22"/>
        </w:rPr>
        <w:tab/>
      </w:r>
      <w:r w:rsidR="005057C6" w:rsidRPr="00143D75">
        <w:rPr>
          <w:rFonts w:cs="Arial"/>
          <w:sz w:val="22"/>
        </w:rPr>
        <w:t>References in this Deed to the ‘Owner’ shall include respective successors in title to</w:t>
      </w:r>
    </w:p>
    <w:p w14:paraId="4030D24E" w14:textId="77777777" w:rsidR="005057C6" w:rsidRDefault="005057C6" w:rsidP="005057C6">
      <w:pPr>
        <w:pStyle w:val="ListParagraph"/>
        <w:ind w:left="360" w:firstLine="360"/>
        <w:rPr>
          <w:rFonts w:cs="Arial"/>
          <w:sz w:val="22"/>
        </w:rPr>
      </w:pPr>
      <w:r w:rsidRPr="00143D75">
        <w:rPr>
          <w:rFonts w:cs="Arial"/>
          <w:sz w:val="22"/>
        </w:rPr>
        <w:t>the Application Site and its assigns.</w:t>
      </w:r>
    </w:p>
    <w:p w14:paraId="2C00CB1C" w14:textId="77777777" w:rsidR="005057C6" w:rsidRDefault="005057C6" w:rsidP="005057C6">
      <w:pPr>
        <w:pStyle w:val="ListParagraph"/>
        <w:ind w:left="360" w:firstLine="360"/>
        <w:rPr>
          <w:rFonts w:cs="Arial"/>
          <w:sz w:val="22"/>
        </w:rPr>
      </w:pPr>
    </w:p>
    <w:p w14:paraId="357CC3AB" w14:textId="77777777" w:rsidR="005057C6" w:rsidRDefault="005057C6" w:rsidP="005057C6">
      <w:pPr>
        <w:pStyle w:val="ListParagraph"/>
        <w:numPr>
          <w:ilvl w:val="1"/>
          <w:numId w:val="9"/>
        </w:numPr>
        <w:rPr>
          <w:rFonts w:cs="Arial"/>
          <w:sz w:val="22"/>
        </w:rPr>
      </w:pPr>
      <w:r>
        <w:rPr>
          <w:rFonts w:cs="Arial"/>
          <w:sz w:val="22"/>
        </w:rPr>
        <w:t xml:space="preserve">     </w:t>
      </w:r>
      <w:r w:rsidRPr="00143D75">
        <w:rPr>
          <w:rFonts w:cs="Arial"/>
          <w:sz w:val="22"/>
        </w:rPr>
        <w:t xml:space="preserve">References in this Deed to the ‘Council’ shall include any successor to its functions as </w:t>
      </w:r>
    </w:p>
    <w:p w14:paraId="0E6B5070" w14:textId="77777777" w:rsidR="005057C6" w:rsidRPr="00143D75" w:rsidRDefault="005057C6" w:rsidP="005057C6">
      <w:pPr>
        <w:pStyle w:val="ListParagraph"/>
        <w:ind w:left="360" w:firstLine="360"/>
        <w:rPr>
          <w:rFonts w:cs="Arial"/>
          <w:sz w:val="22"/>
        </w:rPr>
      </w:pPr>
      <w:r w:rsidRPr="00143D75">
        <w:rPr>
          <w:rFonts w:cs="Arial"/>
          <w:sz w:val="22"/>
        </w:rPr>
        <w:t>local planning authority.</w:t>
      </w:r>
    </w:p>
    <w:p w14:paraId="45F99FF2" w14:textId="77777777" w:rsidR="005057C6" w:rsidRPr="00664D9E" w:rsidRDefault="005057C6" w:rsidP="005057C6">
      <w:pPr>
        <w:pStyle w:val="ListParagraph"/>
        <w:rPr>
          <w:rFonts w:cs="Arial"/>
          <w:sz w:val="22"/>
        </w:rPr>
      </w:pPr>
    </w:p>
    <w:p w14:paraId="1479D6CA" w14:textId="77777777" w:rsidR="005057C6" w:rsidRDefault="005057C6" w:rsidP="005057C6">
      <w:pPr>
        <w:pStyle w:val="ListParagraph"/>
        <w:numPr>
          <w:ilvl w:val="1"/>
          <w:numId w:val="9"/>
        </w:numPr>
        <w:rPr>
          <w:rFonts w:cs="Arial"/>
          <w:sz w:val="22"/>
        </w:rPr>
      </w:pPr>
      <w:r>
        <w:rPr>
          <w:rFonts w:cs="Arial"/>
          <w:sz w:val="22"/>
        </w:rPr>
        <w:t xml:space="preserve">     </w:t>
      </w:r>
      <w:r w:rsidRPr="00664D9E">
        <w:rPr>
          <w:rFonts w:cs="Arial"/>
          <w:sz w:val="22"/>
        </w:rPr>
        <w:t>Clause headings shall not affect the interpretation of this Deed.</w:t>
      </w:r>
    </w:p>
    <w:p w14:paraId="2131CEFD" w14:textId="77777777" w:rsidR="005057C6" w:rsidRPr="00664D9E" w:rsidRDefault="005057C6" w:rsidP="005057C6">
      <w:pPr>
        <w:pStyle w:val="ListParagraph"/>
        <w:rPr>
          <w:rFonts w:cs="Arial"/>
          <w:sz w:val="22"/>
        </w:rPr>
      </w:pPr>
    </w:p>
    <w:p w14:paraId="0EDE7DF4" w14:textId="77777777" w:rsidR="005057C6" w:rsidRDefault="005057C6" w:rsidP="005057C6">
      <w:pPr>
        <w:pStyle w:val="ListParagraph"/>
        <w:numPr>
          <w:ilvl w:val="1"/>
          <w:numId w:val="9"/>
        </w:numPr>
        <w:rPr>
          <w:rFonts w:cs="Arial"/>
          <w:sz w:val="22"/>
        </w:rPr>
      </w:pPr>
      <w:r>
        <w:rPr>
          <w:rFonts w:cs="Arial"/>
          <w:sz w:val="22"/>
        </w:rPr>
        <w:t xml:space="preserve">     </w:t>
      </w:r>
      <w:r w:rsidRPr="00664D9E">
        <w:rPr>
          <w:rFonts w:cs="Arial"/>
          <w:sz w:val="22"/>
        </w:rPr>
        <w:t xml:space="preserve">Unless the context otherwise requires, words in the singular shall include the plural </w:t>
      </w:r>
    </w:p>
    <w:p w14:paraId="0892BC68" w14:textId="77777777" w:rsidR="005057C6" w:rsidRPr="00143D75" w:rsidRDefault="005057C6" w:rsidP="005057C6">
      <w:pPr>
        <w:ind w:firstLine="720"/>
        <w:rPr>
          <w:rFonts w:cs="Arial"/>
          <w:sz w:val="22"/>
        </w:rPr>
      </w:pPr>
      <w:r w:rsidRPr="00143D75">
        <w:rPr>
          <w:rFonts w:cs="Arial"/>
          <w:sz w:val="22"/>
        </w:rPr>
        <w:t>and in the plural shall include the singular.</w:t>
      </w:r>
    </w:p>
    <w:p w14:paraId="00528F31" w14:textId="77777777" w:rsidR="005057C6" w:rsidRPr="00664D9E" w:rsidRDefault="005057C6" w:rsidP="005057C6">
      <w:pPr>
        <w:rPr>
          <w:rFonts w:cs="Arial"/>
          <w:sz w:val="22"/>
        </w:rPr>
      </w:pPr>
    </w:p>
    <w:p w14:paraId="7A4C011F" w14:textId="77777777" w:rsidR="005057C6" w:rsidRDefault="005057C6" w:rsidP="005057C6">
      <w:pPr>
        <w:pStyle w:val="ListParagraph"/>
        <w:numPr>
          <w:ilvl w:val="1"/>
          <w:numId w:val="9"/>
        </w:numPr>
        <w:rPr>
          <w:rFonts w:cs="Arial"/>
          <w:sz w:val="22"/>
        </w:rPr>
      </w:pPr>
      <w:r>
        <w:rPr>
          <w:rFonts w:cs="Arial"/>
          <w:sz w:val="22"/>
        </w:rPr>
        <w:t xml:space="preserve">     </w:t>
      </w:r>
      <w:r w:rsidRPr="00664D9E">
        <w:rPr>
          <w:rFonts w:cs="Arial"/>
          <w:sz w:val="22"/>
        </w:rPr>
        <w:t xml:space="preserve">Unless the context otherwise requires, a reference to one gender shall include a </w:t>
      </w:r>
      <w:r>
        <w:rPr>
          <w:rFonts w:cs="Arial"/>
          <w:sz w:val="22"/>
        </w:rPr>
        <w:t xml:space="preserve">  </w:t>
      </w:r>
    </w:p>
    <w:p w14:paraId="50D3F68D" w14:textId="77777777" w:rsidR="005057C6" w:rsidRPr="00664D9E" w:rsidRDefault="005057C6" w:rsidP="005057C6">
      <w:pPr>
        <w:pStyle w:val="ListParagraph"/>
        <w:ind w:left="360"/>
        <w:rPr>
          <w:rFonts w:cs="Arial"/>
          <w:sz w:val="22"/>
        </w:rPr>
      </w:pPr>
      <w:r>
        <w:rPr>
          <w:rFonts w:cs="Arial"/>
          <w:sz w:val="22"/>
        </w:rPr>
        <w:t xml:space="preserve">  </w:t>
      </w:r>
      <w:r>
        <w:rPr>
          <w:rFonts w:cs="Arial"/>
          <w:sz w:val="22"/>
        </w:rPr>
        <w:tab/>
      </w:r>
      <w:r w:rsidRPr="00664D9E">
        <w:rPr>
          <w:rFonts w:cs="Arial"/>
          <w:sz w:val="22"/>
        </w:rPr>
        <w:t>reference to the other genders.</w:t>
      </w:r>
    </w:p>
    <w:p w14:paraId="6EA663D9" w14:textId="77777777" w:rsidR="005057C6" w:rsidRPr="00664D9E" w:rsidRDefault="005057C6" w:rsidP="005057C6">
      <w:pPr>
        <w:pStyle w:val="ListParagraph"/>
        <w:rPr>
          <w:rFonts w:cs="Arial"/>
          <w:sz w:val="22"/>
        </w:rPr>
      </w:pPr>
    </w:p>
    <w:p w14:paraId="005179DE" w14:textId="77777777" w:rsidR="005057C6" w:rsidRDefault="005057C6" w:rsidP="005057C6">
      <w:pPr>
        <w:pStyle w:val="ListParagraph"/>
        <w:numPr>
          <w:ilvl w:val="1"/>
          <w:numId w:val="9"/>
        </w:numPr>
        <w:rPr>
          <w:rFonts w:cs="Arial"/>
          <w:sz w:val="22"/>
        </w:rPr>
      </w:pPr>
      <w:r>
        <w:rPr>
          <w:rFonts w:cs="Arial"/>
          <w:sz w:val="22"/>
        </w:rPr>
        <w:lastRenderedPageBreak/>
        <w:t xml:space="preserve">    </w:t>
      </w:r>
      <w:r w:rsidRPr="00664D9E">
        <w:rPr>
          <w:rFonts w:cs="Arial"/>
          <w:sz w:val="22"/>
        </w:rPr>
        <w:t xml:space="preserve">Unless the context otherwise requires, a reference to a statute or statutory provision </w:t>
      </w:r>
    </w:p>
    <w:p w14:paraId="50BCDAD7" w14:textId="77777777" w:rsidR="005057C6" w:rsidRDefault="005057C6" w:rsidP="005057C6">
      <w:pPr>
        <w:pStyle w:val="ListParagraph"/>
        <w:ind w:left="360"/>
        <w:rPr>
          <w:rFonts w:cs="Arial"/>
          <w:sz w:val="22"/>
        </w:rPr>
      </w:pPr>
      <w:r>
        <w:rPr>
          <w:rFonts w:cs="Arial"/>
          <w:sz w:val="22"/>
        </w:rPr>
        <w:t xml:space="preserve">    </w:t>
      </w:r>
      <w:r w:rsidRPr="00664D9E">
        <w:rPr>
          <w:rFonts w:cs="Arial"/>
          <w:sz w:val="22"/>
        </w:rPr>
        <w:t>is a reference to it as amended, extended, or re-enacted from time to time</w:t>
      </w:r>
      <w:r>
        <w:rPr>
          <w:rFonts w:cs="Arial"/>
          <w:sz w:val="22"/>
        </w:rPr>
        <w:t xml:space="preserve"> and</w:t>
      </w:r>
    </w:p>
    <w:p w14:paraId="782455DA" w14:textId="77777777" w:rsidR="005057C6" w:rsidRDefault="005057C6" w:rsidP="005057C6">
      <w:pPr>
        <w:pStyle w:val="ListParagraph"/>
        <w:ind w:left="360"/>
        <w:rPr>
          <w:rFonts w:cs="Arial"/>
          <w:sz w:val="22"/>
        </w:rPr>
      </w:pPr>
      <w:r>
        <w:rPr>
          <w:rFonts w:cs="Arial"/>
          <w:sz w:val="22"/>
        </w:rPr>
        <w:t xml:space="preserve">    references to a statue include statutory instruments and regulations made pursuant </w:t>
      </w:r>
    </w:p>
    <w:p w14:paraId="24FE7C11" w14:textId="77777777" w:rsidR="005057C6" w:rsidRDefault="005057C6" w:rsidP="005057C6">
      <w:pPr>
        <w:rPr>
          <w:rFonts w:cs="Arial"/>
          <w:sz w:val="22"/>
        </w:rPr>
      </w:pPr>
      <w:r>
        <w:rPr>
          <w:rFonts w:cs="Arial"/>
          <w:sz w:val="22"/>
        </w:rPr>
        <w:t xml:space="preserve">          </w:t>
      </w:r>
      <w:r w:rsidRPr="00143D75">
        <w:rPr>
          <w:rFonts w:cs="Arial"/>
          <w:sz w:val="22"/>
        </w:rPr>
        <w:t>to it.</w:t>
      </w:r>
    </w:p>
    <w:p w14:paraId="51EA52FE" w14:textId="77777777" w:rsidR="005057C6" w:rsidRDefault="005057C6" w:rsidP="005057C6">
      <w:pPr>
        <w:rPr>
          <w:rFonts w:cs="Arial"/>
          <w:sz w:val="22"/>
        </w:rPr>
      </w:pPr>
    </w:p>
    <w:p w14:paraId="257ECAAB" w14:textId="77777777" w:rsidR="005057C6" w:rsidRPr="00424766" w:rsidRDefault="005057C6" w:rsidP="000719B6">
      <w:pPr>
        <w:ind w:left="567" w:hanging="567"/>
        <w:rPr>
          <w:rFonts w:cs="Arial"/>
          <w:sz w:val="22"/>
        </w:rPr>
      </w:pPr>
      <w:r>
        <w:rPr>
          <w:rFonts w:cs="Arial"/>
          <w:sz w:val="22"/>
        </w:rPr>
        <w:t xml:space="preserve">1.8 </w:t>
      </w:r>
      <w:r>
        <w:rPr>
          <w:rFonts w:cs="Arial"/>
          <w:sz w:val="22"/>
        </w:rPr>
        <w:tab/>
      </w:r>
      <w:r w:rsidRPr="00424766">
        <w:rPr>
          <w:rFonts w:cs="Arial"/>
          <w:sz w:val="22"/>
        </w:rPr>
        <w:t>A reference to this Deed or to any other deed or document referred to in this Deed is a reference to this Deed or such other deed or document as varied or novated (in each case, other than in breach of the provisions of this deed) from time to time.</w:t>
      </w:r>
    </w:p>
    <w:p w14:paraId="0C31C749" w14:textId="77777777" w:rsidR="005057C6" w:rsidRPr="00664D9E" w:rsidRDefault="005057C6" w:rsidP="005057C6">
      <w:pPr>
        <w:rPr>
          <w:rFonts w:cs="Arial"/>
          <w:sz w:val="22"/>
        </w:rPr>
      </w:pPr>
    </w:p>
    <w:p w14:paraId="6CB6E1BB" w14:textId="77777777" w:rsidR="005057C6" w:rsidRPr="00424766" w:rsidRDefault="005057C6" w:rsidP="005057C6">
      <w:pPr>
        <w:pStyle w:val="ListParagraph"/>
        <w:numPr>
          <w:ilvl w:val="1"/>
          <w:numId w:val="10"/>
        </w:numPr>
        <w:rPr>
          <w:rFonts w:cs="Arial"/>
          <w:sz w:val="22"/>
        </w:rPr>
      </w:pPr>
      <w:r>
        <w:rPr>
          <w:rFonts w:cs="Arial"/>
          <w:sz w:val="22"/>
        </w:rPr>
        <w:t xml:space="preserve">   </w:t>
      </w:r>
      <w:r w:rsidRPr="00424766">
        <w:rPr>
          <w:rFonts w:cs="Arial"/>
          <w:sz w:val="22"/>
        </w:rPr>
        <w:t>References to clauses and schedules are to the clauses and schedules of this Deed.</w:t>
      </w:r>
    </w:p>
    <w:p w14:paraId="3EFEB533" w14:textId="77777777" w:rsidR="005057C6" w:rsidRPr="004C1271" w:rsidRDefault="005057C6" w:rsidP="005057C6">
      <w:pPr>
        <w:rPr>
          <w:rFonts w:cs="Arial"/>
          <w:sz w:val="22"/>
        </w:rPr>
      </w:pPr>
    </w:p>
    <w:p w14:paraId="4C7A3F84" w14:textId="7E1CC6EE" w:rsidR="005057C6" w:rsidRPr="00A95BF2" w:rsidRDefault="005057C6" w:rsidP="00A95BF2">
      <w:pPr>
        <w:pStyle w:val="ListParagraph"/>
        <w:numPr>
          <w:ilvl w:val="1"/>
          <w:numId w:val="10"/>
        </w:numPr>
        <w:rPr>
          <w:rFonts w:cs="Arial"/>
          <w:sz w:val="22"/>
        </w:rPr>
      </w:pPr>
      <w:r w:rsidRPr="00A95BF2">
        <w:rPr>
          <w:rFonts w:cs="Arial"/>
          <w:sz w:val="22"/>
        </w:rPr>
        <w:t xml:space="preserve">Where an obligation falls to be performed by more than one person, the obligation </w:t>
      </w:r>
      <w:r w:rsidR="009B4E84">
        <w:rPr>
          <w:rFonts w:cs="Arial"/>
          <w:sz w:val="22"/>
        </w:rPr>
        <w:tab/>
      </w:r>
      <w:r w:rsidRPr="00A95BF2">
        <w:rPr>
          <w:rFonts w:cs="Arial"/>
          <w:sz w:val="22"/>
        </w:rPr>
        <w:t xml:space="preserve">can be enforced against every person so bound jointly and against each of them </w:t>
      </w:r>
      <w:r w:rsidR="009B4E84">
        <w:rPr>
          <w:rFonts w:cs="Arial"/>
          <w:sz w:val="22"/>
        </w:rPr>
        <w:tab/>
      </w:r>
      <w:r w:rsidRPr="00A95BF2">
        <w:rPr>
          <w:rFonts w:cs="Arial"/>
          <w:sz w:val="22"/>
        </w:rPr>
        <w:t>individually.</w:t>
      </w:r>
    </w:p>
    <w:p w14:paraId="60D84934" w14:textId="77777777" w:rsidR="00A95BF2" w:rsidRPr="00A95BF2" w:rsidRDefault="00A95BF2" w:rsidP="00A95BF2">
      <w:pPr>
        <w:pStyle w:val="ListParagraph"/>
        <w:rPr>
          <w:rFonts w:cs="Arial"/>
          <w:sz w:val="22"/>
        </w:rPr>
      </w:pPr>
    </w:p>
    <w:p w14:paraId="6445C786" w14:textId="77777777" w:rsidR="00A95BF2" w:rsidRPr="00A95BF2" w:rsidRDefault="00A95BF2" w:rsidP="00A95BF2">
      <w:pPr>
        <w:pStyle w:val="ListParagraph"/>
        <w:ind w:left="360"/>
        <w:rPr>
          <w:rFonts w:cs="Arial"/>
          <w:sz w:val="22"/>
        </w:rPr>
      </w:pPr>
    </w:p>
    <w:p w14:paraId="08E38A91" w14:textId="77777777" w:rsidR="005057C6" w:rsidRPr="00424766" w:rsidRDefault="005057C6" w:rsidP="005057C6">
      <w:pPr>
        <w:rPr>
          <w:rFonts w:cs="Arial"/>
          <w:sz w:val="22"/>
        </w:rPr>
      </w:pPr>
    </w:p>
    <w:p w14:paraId="1C478776" w14:textId="77777777" w:rsidR="005057C6" w:rsidRPr="00424766" w:rsidRDefault="005057C6" w:rsidP="005057C6">
      <w:pPr>
        <w:rPr>
          <w:rFonts w:cs="Arial"/>
          <w:b/>
          <w:bCs/>
          <w:sz w:val="22"/>
        </w:rPr>
      </w:pPr>
      <w:r w:rsidRPr="00424766">
        <w:rPr>
          <w:rFonts w:cs="Arial"/>
          <w:b/>
          <w:bCs/>
          <w:sz w:val="22"/>
        </w:rPr>
        <w:t>2</w:t>
      </w:r>
      <w:r w:rsidRPr="00424766">
        <w:rPr>
          <w:rFonts w:cs="Arial"/>
          <w:b/>
          <w:bCs/>
          <w:sz w:val="22"/>
        </w:rPr>
        <w:tab/>
        <w:t>STATUTORY PROVISIONS</w:t>
      </w:r>
    </w:p>
    <w:p w14:paraId="7F2488D7" w14:textId="77777777" w:rsidR="005057C6" w:rsidRDefault="005057C6" w:rsidP="000719B6">
      <w:pPr>
        <w:ind w:left="720" w:hanging="720"/>
        <w:rPr>
          <w:rFonts w:cs="Arial"/>
          <w:sz w:val="22"/>
        </w:rPr>
      </w:pPr>
      <w:r w:rsidRPr="004C1271">
        <w:rPr>
          <w:rFonts w:cs="Arial"/>
          <w:sz w:val="22"/>
        </w:rPr>
        <w:t>2.1</w:t>
      </w:r>
      <w:r w:rsidRPr="004C1271">
        <w:rPr>
          <w:rFonts w:cs="Arial"/>
          <w:sz w:val="22"/>
        </w:rPr>
        <w:tab/>
        <w:t xml:space="preserve">This Deed is made pursuant to the provisions of section 106 of the Act, section 111 of the Local Government Act 1972, section 1 of the Localism Act 2011 and any other enabling powers. </w:t>
      </w:r>
    </w:p>
    <w:p w14:paraId="37A28B2E" w14:textId="77777777" w:rsidR="005057C6" w:rsidRPr="004C1271" w:rsidRDefault="005057C6" w:rsidP="005057C6">
      <w:pPr>
        <w:rPr>
          <w:rFonts w:cs="Arial"/>
          <w:sz w:val="22"/>
        </w:rPr>
      </w:pPr>
    </w:p>
    <w:p w14:paraId="71C22CEA" w14:textId="77777777" w:rsidR="005057C6" w:rsidRDefault="005057C6" w:rsidP="000719B6">
      <w:pPr>
        <w:ind w:left="720" w:hanging="720"/>
        <w:rPr>
          <w:rFonts w:cs="Arial"/>
          <w:sz w:val="22"/>
        </w:rPr>
      </w:pPr>
      <w:r w:rsidRPr="004C1271">
        <w:rPr>
          <w:rFonts w:cs="Arial"/>
          <w:sz w:val="22"/>
        </w:rPr>
        <w:t>2.2</w:t>
      </w:r>
      <w:r w:rsidRPr="004C1271">
        <w:rPr>
          <w:rFonts w:cs="Arial"/>
          <w:sz w:val="22"/>
        </w:rPr>
        <w:tab/>
        <w:t xml:space="preserve">The covenants, restrictions and obligations contained in this Deed are planning obligations for the purposes of section 106 of the Act and are entered into by the Owner with the intention that they bind the interests held by those persons in the </w:t>
      </w:r>
      <w:r>
        <w:rPr>
          <w:rFonts w:cs="Arial"/>
          <w:sz w:val="22"/>
        </w:rPr>
        <w:t xml:space="preserve">Application </w:t>
      </w:r>
      <w:r w:rsidRPr="004C1271">
        <w:rPr>
          <w:rFonts w:cs="Arial"/>
          <w:sz w:val="22"/>
        </w:rPr>
        <w:t>Site and their respective successors and assigns.</w:t>
      </w:r>
    </w:p>
    <w:p w14:paraId="4141F89B" w14:textId="77777777" w:rsidR="005057C6" w:rsidRPr="004C1271" w:rsidRDefault="005057C6" w:rsidP="005057C6">
      <w:pPr>
        <w:rPr>
          <w:rFonts w:cs="Arial"/>
          <w:sz w:val="22"/>
        </w:rPr>
      </w:pPr>
    </w:p>
    <w:p w14:paraId="1AEB25DB" w14:textId="77777777" w:rsidR="005057C6" w:rsidRDefault="005057C6" w:rsidP="000719B6">
      <w:pPr>
        <w:ind w:left="720" w:hanging="720"/>
        <w:rPr>
          <w:rFonts w:cs="Arial"/>
          <w:sz w:val="22"/>
        </w:rPr>
      </w:pPr>
      <w:r w:rsidRPr="004C1271">
        <w:rPr>
          <w:rFonts w:cs="Arial"/>
          <w:sz w:val="22"/>
        </w:rPr>
        <w:t>2.3</w:t>
      </w:r>
      <w:r w:rsidRPr="004C1271">
        <w:rPr>
          <w:rFonts w:cs="Arial"/>
          <w:sz w:val="22"/>
        </w:rPr>
        <w:tab/>
        <w:t>The covenants, restrictions and obligations contained in this Deed are enforceable by the Council in accordance with section 106 of the Act and any other enabling powers.</w:t>
      </w:r>
    </w:p>
    <w:p w14:paraId="2734E879" w14:textId="77777777" w:rsidR="00A95BF2" w:rsidRDefault="00A95BF2" w:rsidP="005057C6">
      <w:pPr>
        <w:rPr>
          <w:rFonts w:cs="Arial"/>
          <w:sz w:val="22"/>
        </w:rPr>
      </w:pPr>
    </w:p>
    <w:p w14:paraId="4A180A57" w14:textId="77777777" w:rsidR="005057C6" w:rsidRPr="004C1271" w:rsidRDefault="005057C6" w:rsidP="005057C6">
      <w:pPr>
        <w:rPr>
          <w:rFonts w:cs="Arial"/>
          <w:sz w:val="22"/>
        </w:rPr>
      </w:pPr>
    </w:p>
    <w:p w14:paraId="175185E6" w14:textId="77777777" w:rsidR="005057C6" w:rsidRPr="00424766" w:rsidRDefault="005057C6" w:rsidP="005057C6">
      <w:pPr>
        <w:rPr>
          <w:rFonts w:cs="Arial"/>
          <w:b/>
          <w:bCs/>
          <w:sz w:val="22"/>
        </w:rPr>
      </w:pPr>
      <w:r w:rsidRPr="00424766">
        <w:rPr>
          <w:rFonts w:cs="Arial"/>
          <w:b/>
          <w:bCs/>
          <w:sz w:val="22"/>
        </w:rPr>
        <w:t>3</w:t>
      </w:r>
      <w:r w:rsidRPr="00424766">
        <w:rPr>
          <w:rFonts w:cs="Arial"/>
          <w:b/>
          <w:bCs/>
          <w:sz w:val="22"/>
        </w:rPr>
        <w:tab/>
        <w:t>CONDITIONALITY</w:t>
      </w:r>
    </w:p>
    <w:p w14:paraId="2D8A7750" w14:textId="5A054359" w:rsidR="005057C6" w:rsidRDefault="005057C6" w:rsidP="000719B6">
      <w:pPr>
        <w:ind w:left="720" w:hanging="720"/>
        <w:rPr>
          <w:rFonts w:cs="Arial"/>
          <w:sz w:val="22"/>
        </w:rPr>
      </w:pPr>
      <w:r w:rsidRPr="004C1271">
        <w:rPr>
          <w:rFonts w:cs="Arial"/>
          <w:sz w:val="22"/>
        </w:rPr>
        <w:t>3.1</w:t>
      </w:r>
      <w:r w:rsidRPr="004C1271">
        <w:rPr>
          <w:rFonts w:cs="Arial"/>
          <w:sz w:val="22"/>
        </w:rPr>
        <w:tab/>
        <w:t xml:space="preserve">Clauses 2 (Statutory Provisions), 3 (Conditionality), </w:t>
      </w:r>
      <w:r>
        <w:rPr>
          <w:rFonts w:cs="Arial"/>
          <w:sz w:val="22"/>
        </w:rPr>
        <w:t xml:space="preserve">5 </w:t>
      </w:r>
      <w:r w:rsidRPr="004C1271">
        <w:rPr>
          <w:rFonts w:cs="Arial"/>
          <w:sz w:val="22"/>
        </w:rPr>
        <w:t xml:space="preserve">(Confirmation of Interest), </w:t>
      </w:r>
      <w:r>
        <w:rPr>
          <w:rFonts w:cs="Arial"/>
          <w:sz w:val="22"/>
        </w:rPr>
        <w:t>6</w:t>
      </w:r>
      <w:r w:rsidRPr="004C1271">
        <w:rPr>
          <w:rFonts w:cs="Arial"/>
          <w:sz w:val="22"/>
        </w:rPr>
        <w:t xml:space="preserve"> (Index Linked), </w:t>
      </w:r>
      <w:r w:rsidR="00F637FB">
        <w:rPr>
          <w:rFonts w:cs="Arial"/>
          <w:sz w:val="22"/>
        </w:rPr>
        <w:t xml:space="preserve">11(Costs), </w:t>
      </w:r>
      <w:r w:rsidRPr="004C1271">
        <w:rPr>
          <w:rFonts w:cs="Arial"/>
          <w:sz w:val="22"/>
        </w:rPr>
        <w:t>1</w:t>
      </w:r>
      <w:r>
        <w:rPr>
          <w:rFonts w:cs="Arial"/>
          <w:sz w:val="22"/>
        </w:rPr>
        <w:t>2</w:t>
      </w:r>
      <w:r w:rsidRPr="004C1271">
        <w:rPr>
          <w:rFonts w:cs="Arial"/>
          <w:sz w:val="22"/>
        </w:rPr>
        <w:t xml:space="preserve"> (Interest on Late Payment), 14 (No Fetter of Discretion), 19 (Notices), 21 (Value Added Tax), 22 (Third Party Rights) and 23 (Jurisdiction) of this Deed shall take effect on the date hereof.</w:t>
      </w:r>
    </w:p>
    <w:p w14:paraId="340FF8BA" w14:textId="77777777" w:rsidR="005057C6" w:rsidRPr="004C1271" w:rsidRDefault="005057C6" w:rsidP="005057C6">
      <w:pPr>
        <w:rPr>
          <w:rFonts w:cs="Arial"/>
          <w:sz w:val="22"/>
        </w:rPr>
      </w:pPr>
    </w:p>
    <w:p w14:paraId="63C5C80B" w14:textId="77777777" w:rsidR="005057C6" w:rsidRDefault="005057C6" w:rsidP="003B3148">
      <w:pPr>
        <w:ind w:left="720" w:hanging="720"/>
        <w:rPr>
          <w:rFonts w:cs="Arial"/>
          <w:sz w:val="22"/>
        </w:rPr>
      </w:pPr>
      <w:r w:rsidRPr="004C1271">
        <w:rPr>
          <w:rFonts w:cs="Arial"/>
          <w:sz w:val="22"/>
        </w:rPr>
        <w:t>3.2</w:t>
      </w:r>
      <w:r w:rsidRPr="004C1271">
        <w:rPr>
          <w:rFonts w:cs="Arial"/>
          <w:sz w:val="22"/>
        </w:rPr>
        <w:tab/>
        <w:t>The remainder of this Deed is conditional on</w:t>
      </w:r>
      <w:r>
        <w:rPr>
          <w:rFonts w:cs="Arial"/>
          <w:sz w:val="22"/>
        </w:rPr>
        <w:t>ly on</w:t>
      </w:r>
      <w:r w:rsidRPr="004C1271">
        <w:rPr>
          <w:rFonts w:cs="Arial"/>
          <w:sz w:val="22"/>
        </w:rPr>
        <w:t xml:space="preserve"> the grant and issue of the Planning Permission.</w:t>
      </w:r>
    </w:p>
    <w:p w14:paraId="1E2D7750" w14:textId="77777777" w:rsidR="009B4E84" w:rsidRPr="004C1271" w:rsidRDefault="009B4E84" w:rsidP="005057C6">
      <w:pPr>
        <w:rPr>
          <w:rFonts w:cs="Arial"/>
          <w:sz w:val="22"/>
        </w:rPr>
      </w:pPr>
    </w:p>
    <w:p w14:paraId="35982AFC" w14:textId="16140D6E" w:rsidR="005057C6" w:rsidRDefault="005057C6" w:rsidP="003B3148">
      <w:pPr>
        <w:ind w:left="720" w:hanging="720"/>
        <w:rPr>
          <w:rFonts w:cs="Arial"/>
          <w:sz w:val="22"/>
        </w:rPr>
      </w:pPr>
      <w:r w:rsidRPr="004C1271">
        <w:rPr>
          <w:rFonts w:cs="Arial"/>
          <w:sz w:val="22"/>
        </w:rPr>
        <w:t>3.3</w:t>
      </w:r>
      <w:r w:rsidRPr="004C1271">
        <w:rPr>
          <w:rFonts w:cs="Arial"/>
          <w:sz w:val="22"/>
        </w:rPr>
        <w:tab/>
        <w:t xml:space="preserve">In the event that the Planning Application or any </w:t>
      </w:r>
      <w:r w:rsidR="00F637FB">
        <w:rPr>
          <w:rFonts w:cs="Arial"/>
          <w:sz w:val="22"/>
        </w:rPr>
        <w:t>p</w:t>
      </w:r>
      <w:r w:rsidRPr="004C1271">
        <w:rPr>
          <w:rFonts w:cs="Arial"/>
          <w:sz w:val="22"/>
        </w:rPr>
        <w:t xml:space="preserve">lanning </w:t>
      </w:r>
      <w:r w:rsidR="00F637FB">
        <w:rPr>
          <w:rFonts w:cs="Arial"/>
          <w:sz w:val="22"/>
        </w:rPr>
        <w:t>c</w:t>
      </w:r>
      <w:r w:rsidRPr="004C1271">
        <w:rPr>
          <w:rFonts w:cs="Arial"/>
          <w:sz w:val="22"/>
        </w:rPr>
        <w:t xml:space="preserve">ondition is subject to an appeal then each </w:t>
      </w:r>
      <w:r w:rsidR="00F637FB">
        <w:rPr>
          <w:rFonts w:cs="Arial"/>
          <w:sz w:val="22"/>
        </w:rPr>
        <w:t>p</w:t>
      </w:r>
      <w:r w:rsidRPr="004C1271">
        <w:rPr>
          <w:rFonts w:cs="Arial"/>
          <w:sz w:val="22"/>
        </w:rPr>
        <w:t xml:space="preserve">lanning </w:t>
      </w:r>
      <w:r w:rsidR="00F637FB">
        <w:rPr>
          <w:rFonts w:cs="Arial"/>
          <w:sz w:val="22"/>
        </w:rPr>
        <w:t>o</w:t>
      </w:r>
      <w:r w:rsidRPr="004C1271">
        <w:rPr>
          <w:rFonts w:cs="Arial"/>
          <w:sz w:val="22"/>
        </w:rPr>
        <w:t>bligation in this Deed is also conditional upon:</w:t>
      </w:r>
    </w:p>
    <w:p w14:paraId="29B5C8FC" w14:textId="77777777" w:rsidR="005057C6" w:rsidRPr="004C1271" w:rsidRDefault="005057C6" w:rsidP="005057C6">
      <w:pPr>
        <w:rPr>
          <w:rFonts w:cs="Arial"/>
          <w:sz w:val="22"/>
        </w:rPr>
      </w:pPr>
    </w:p>
    <w:p w14:paraId="3DEC314E" w14:textId="77777777" w:rsidR="005057C6" w:rsidRPr="001349A8" w:rsidRDefault="005057C6" w:rsidP="005057C6">
      <w:pPr>
        <w:pStyle w:val="ListParagraph"/>
        <w:numPr>
          <w:ilvl w:val="0"/>
          <w:numId w:val="11"/>
        </w:numPr>
        <w:rPr>
          <w:rFonts w:cs="Arial"/>
          <w:sz w:val="22"/>
        </w:rPr>
      </w:pPr>
      <w:r w:rsidRPr="001349A8">
        <w:rPr>
          <w:rFonts w:cs="Arial"/>
          <w:sz w:val="22"/>
        </w:rPr>
        <w:t>The Secretary of State or the planning inspector deciding the appeal being satisfied that it is:</w:t>
      </w:r>
    </w:p>
    <w:p w14:paraId="292C5B4C" w14:textId="77777777" w:rsidR="005057C6" w:rsidRPr="001349A8" w:rsidRDefault="005057C6" w:rsidP="005057C6">
      <w:pPr>
        <w:pStyle w:val="ListParagraph"/>
        <w:ind w:left="1080"/>
        <w:rPr>
          <w:rFonts w:cs="Arial"/>
          <w:sz w:val="22"/>
        </w:rPr>
      </w:pPr>
    </w:p>
    <w:p w14:paraId="25B743E9" w14:textId="77777777" w:rsidR="005057C6" w:rsidRPr="004C1271" w:rsidRDefault="005057C6" w:rsidP="003B3148">
      <w:pPr>
        <w:ind w:firstLine="720"/>
        <w:rPr>
          <w:rFonts w:cs="Arial"/>
          <w:sz w:val="22"/>
        </w:rPr>
      </w:pPr>
      <w:r w:rsidRPr="004C1271">
        <w:rPr>
          <w:rFonts w:cs="Arial"/>
          <w:sz w:val="22"/>
        </w:rPr>
        <w:t>(</w:t>
      </w:r>
      <w:proofErr w:type="spellStart"/>
      <w:r w:rsidRPr="004C1271">
        <w:rPr>
          <w:rFonts w:cs="Arial"/>
          <w:sz w:val="22"/>
        </w:rPr>
        <w:t>i</w:t>
      </w:r>
      <w:proofErr w:type="spellEnd"/>
      <w:r w:rsidRPr="004C1271">
        <w:rPr>
          <w:rFonts w:cs="Arial"/>
          <w:sz w:val="22"/>
        </w:rPr>
        <w:t>)</w:t>
      </w:r>
      <w:r w:rsidRPr="004C1271">
        <w:rPr>
          <w:rFonts w:cs="Arial"/>
          <w:sz w:val="22"/>
        </w:rPr>
        <w:tab/>
        <w:t>Necessary to make the Development acceptable in planning terms; and</w:t>
      </w:r>
    </w:p>
    <w:p w14:paraId="02B4F832" w14:textId="77777777" w:rsidR="005057C6" w:rsidRPr="004C1271" w:rsidRDefault="005057C6" w:rsidP="003B3148">
      <w:pPr>
        <w:ind w:firstLine="720"/>
        <w:rPr>
          <w:rFonts w:cs="Arial"/>
          <w:sz w:val="22"/>
        </w:rPr>
      </w:pPr>
      <w:r w:rsidRPr="004C1271">
        <w:rPr>
          <w:rFonts w:cs="Arial"/>
          <w:sz w:val="22"/>
        </w:rPr>
        <w:t>(ii)</w:t>
      </w:r>
      <w:r w:rsidRPr="004C1271">
        <w:rPr>
          <w:rFonts w:cs="Arial"/>
          <w:sz w:val="22"/>
        </w:rPr>
        <w:tab/>
        <w:t xml:space="preserve">Directly related to the Development; and </w:t>
      </w:r>
    </w:p>
    <w:p w14:paraId="73A252A1" w14:textId="1FAA06A1" w:rsidR="005057C6" w:rsidRPr="004C1271" w:rsidRDefault="005057C6" w:rsidP="003B3148">
      <w:pPr>
        <w:ind w:firstLine="720"/>
        <w:rPr>
          <w:rFonts w:cs="Arial"/>
          <w:sz w:val="22"/>
        </w:rPr>
      </w:pPr>
      <w:r w:rsidRPr="004C1271">
        <w:rPr>
          <w:rFonts w:cs="Arial"/>
          <w:sz w:val="22"/>
        </w:rPr>
        <w:t>(iii)</w:t>
      </w:r>
      <w:r w:rsidRPr="004C1271">
        <w:rPr>
          <w:rFonts w:cs="Arial"/>
          <w:sz w:val="22"/>
        </w:rPr>
        <w:tab/>
        <w:t xml:space="preserve">Fairly and reasonably related in scale and kind to the Development; and </w:t>
      </w:r>
    </w:p>
    <w:p w14:paraId="3548DABC" w14:textId="77777777" w:rsidR="005057C6" w:rsidRDefault="005057C6" w:rsidP="003B3148">
      <w:pPr>
        <w:ind w:firstLine="720"/>
        <w:rPr>
          <w:rFonts w:cs="Arial"/>
          <w:sz w:val="22"/>
        </w:rPr>
      </w:pPr>
      <w:r w:rsidRPr="004C1271">
        <w:rPr>
          <w:rFonts w:cs="Arial"/>
          <w:sz w:val="22"/>
        </w:rPr>
        <w:t>(iv)</w:t>
      </w:r>
      <w:r w:rsidRPr="004C1271">
        <w:rPr>
          <w:rFonts w:cs="Arial"/>
          <w:sz w:val="22"/>
        </w:rPr>
        <w:tab/>
        <w:t>Complies, in all other respects with Regulation 122 of the CIL Regulations.</w:t>
      </w:r>
    </w:p>
    <w:p w14:paraId="116EACBE" w14:textId="77777777" w:rsidR="00A95BF2" w:rsidRDefault="00A95BF2" w:rsidP="005057C6">
      <w:pPr>
        <w:rPr>
          <w:rFonts w:cs="Arial"/>
          <w:sz w:val="22"/>
        </w:rPr>
      </w:pPr>
    </w:p>
    <w:p w14:paraId="46FC2C99" w14:textId="77777777" w:rsidR="005057C6" w:rsidRPr="004C1271" w:rsidRDefault="005057C6" w:rsidP="005057C6">
      <w:pPr>
        <w:rPr>
          <w:rFonts w:cs="Arial"/>
          <w:sz w:val="22"/>
        </w:rPr>
      </w:pPr>
    </w:p>
    <w:p w14:paraId="5347BC4D" w14:textId="77777777" w:rsidR="005057C6" w:rsidRPr="001349A8" w:rsidRDefault="005057C6" w:rsidP="005057C6">
      <w:pPr>
        <w:rPr>
          <w:rFonts w:cs="Arial"/>
          <w:b/>
          <w:bCs/>
          <w:sz w:val="22"/>
        </w:rPr>
      </w:pPr>
      <w:r w:rsidRPr="001349A8">
        <w:rPr>
          <w:rFonts w:cs="Arial"/>
          <w:b/>
          <w:bCs/>
          <w:sz w:val="22"/>
        </w:rPr>
        <w:t>4</w:t>
      </w:r>
      <w:r w:rsidRPr="001349A8">
        <w:rPr>
          <w:rFonts w:cs="Arial"/>
          <w:b/>
          <w:bCs/>
          <w:sz w:val="22"/>
        </w:rPr>
        <w:tab/>
        <w:t>COVENANTS TO THE COUNCIL</w:t>
      </w:r>
    </w:p>
    <w:p w14:paraId="020FC432" w14:textId="2941CB70" w:rsidR="005057C6" w:rsidRPr="004C1271" w:rsidRDefault="005057C6" w:rsidP="003B3148">
      <w:pPr>
        <w:ind w:left="720" w:hanging="720"/>
        <w:rPr>
          <w:rFonts w:cs="Arial"/>
          <w:sz w:val="22"/>
        </w:rPr>
      </w:pPr>
      <w:r w:rsidRPr="004C1271">
        <w:rPr>
          <w:rFonts w:cs="Arial"/>
          <w:sz w:val="22"/>
        </w:rPr>
        <w:lastRenderedPageBreak/>
        <w:t>4.1</w:t>
      </w:r>
      <w:r w:rsidRPr="004C1271">
        <w:rPr>
          <w:rFonts w:cs="Arial"/>
          <w:sz w:val="22"/>
        </w:rPr>
        <w:tab/>
        <w:t xml:space="preserve">The Owner covenants and agrees with the Council and or (as applicable) with the intent to bind </w:t>
      </w:r>
      <w:proofErr w:type="gramStart"/>
      <w:r w:rsidRPr="004C1271">
        <w:rPr>
          <w:rFonts w:cs="Arial"/>
          <w:sz w:val="22"/>
        </w:rPr>
        <w:t>each and every</w:t>
      </w:r>
      <w:proofErr w:type="gramEnd"/>
      <w:r w:rsidRPr="004C1271">
        <w:rPr>
          <w:rFonts w:cs="Arial"/>
          <w:sz w:val="22"/>
        </w:rPr>
        <w:t xml:space="preserve"> part of the </w:t>
      </w:r>
      <w:r>
        <w:rPr>
          <w:rFonts w:cs="Arial"/>
          <w:sz w:val="22"/>
        </w:rPr>
        <w:t xml:space="preserve">Application </w:t>
      </w:r>
      <w:r w:rsidRPr="004C1271">
        <w:rPr>
          <w:rFonts w:cs="Arial"/>
          <w:sz w:val="22"/>
        </w:rPr>
        <w:t>Site</w:t>
      </w:r>
      <w:r w:rsidR="006077B1">
        <w:rPr>
          <w:rFonts w:cs="Arial"/>
          <w:sz w:val="22"/>
        </w:rPr>
        <w:t xml:space="preserve"> and the Biodiversity Gain Land</w:t>
      </w:r>
      <w:r w:rsidRPr="004C1271">
        <w:rPr>
          <w:rFonts w:cs="Arial"/>
          <w:sz w:val="22"/>
        </w:rPr>
        <w:t>:</w:t>
      </w:r>
    </w:p>
    <w:p w14:paraId="4EE1EF19" w14:textId="77777777" w:rsidR="003B3148" w:rsidRDefault="003B3148" w:rsidP="003B3148">
      <w:pPr>
        <w:ind w:left="720"/>
        <w:rPr>
          <w:rFonts w:cs="Arial"/>
          <w:sz w:val="22"/>
        </w:rPr>
      </w:pPr>
    </w:p>
    <w:p w14:paraId="31E66D0F" w14:textId="58CD166B" w:rsidR="005057C6" w:rsidRPr="004C1271" w:rsidRDefault="005057C6" w:rsidP="003B3148">
      <w:pPr>
        <w:ind w:left="1440" w:hanging="720"/>
        <w:rPr>
          <w:rFonts w:cs="Arial"/>
          <w:sz w:val="22"/>
        </w:rPr>
      </w:pPr>
      <w:r w:rsidRPr="004C1271">
        <w:rPr>
          <w:rFonts w:cs="Arial"/>
          <w:sz w:val="22"/>
        </w:rPr>
        <w:t>(a)</w:t>
      </w:r>
      <w:r w:rsidRPr="004C1271">
        <w:rPr>
          <w:rFonts w:cs="Arial"/>
          <w:sz w:val="22"/>
        </w:rPr>
        <w:tab/>
        <w:t>To give the Council written notice of the date of Commencement of Development within 7 (seven) Working Days of it occurring in the form set out in the Commencement Notice at Appendix 1;</w:t>
      </w:r>
    </w:p>
    <w:p w14:paraId="6FF2A972" w14:textId="72ADC4C7" w:rsidR="005057C6" w:rsidRPr="004C1271" w:rsidRDefault="005057C6" w:rsidP="003B3148">
      <w:pPr>
        <w:ind w:left="1440" w:hanging="720"/>
        <w:rPr>
          <w:rFonts w:cs="Arial"/>
          <w:sz w:val="22"/>
        </w:rPr>
      </w:pPr>
      <w:r w:rsidRPr="004C1271">
        <w:rPr>
          <w:rFonts w:cs="Arial"/>
          <w:sz w:val="22"/>
        </w:rPr>
        <w:t>(b)</w:t>
      </w:r>
      <w:r w:rsidRPr="004C1271">
        <w:rPr>
          <w:rFonts w:cs="Arial"/>
          <w:sz w:val="22"/>
        </w:rPr>
        <w:tab/>
        <w:t xml:space="preserve">To carry out the Development in a manner consistent with the provisions of the Planning Permission unless otherwise agreed with the Council; and </w:t>
      </w:r>
    </w:p>
    <w:p w14:paraId="4B5B78D1" w14:textId="77777777" w:rsidR="005057C6" w:rsidRDefault="005057C6" w:rsidP="003B3148">
      <w:pPr>
        <w:ind w:left="1440" w:hanging="720"/>
        <w:rPr>
          <w:rFonts w:cs="Arial"/>
          <w:sz w:val="22"/>
        </w:rPr>
      </w:pPr>
      <w:r w:rsidRPr="004C1271">
        <w:rPr>
          <w:rFonts w:cs="Arial"/>
          <w:sz w:val="22"/>
        </w:rPr>
        <w:t>(c)</w:t>
      </w:r>
      <w:r w:rsidRPr="004C1271">
        <w:rPr>
          <w:rFonts w:cs="Arial"/>
          <w:sz w:val="22"/>
        </w:rPr>
        <w:tab/>
        <w:t>To perform the covenants, restrictions and obligations contained in this Deed and in the Schedules to this Deed.</w:t>
      </w:r>
    </w:p>
    <w:p w14:paraId="32033A15" w14:textId="77777777" w:rsidR="009B4E84" w:rsidRDefault="009B4E84" w:rsidP="005057C6">
      <w:pPr>
        <w:rPr>
          <w:rFonts w:cs="Arial"/>
          <w:sz w:val="22"/>
        </w:rPr>
      </w:pPr>
    </w:p>
    <w:p w14:paraId="0F36D441" w14:textId="77777777" w:rsidR="005057C6" w:rsidRDefault="005057C6" w:rsidP="005057C6">
      <w:pPr>
        <w:rPr>
          <w:rFonts w:cs="Arial"/>
          <w:b/>
          <w:bCs/>
          <w:sz w:val="22"/>
        </w:rPr>
      </w:pPr>
    </w:p>
    <w:p w14:paraId="45796B6C" w14:textId="77777777" w:rsidR="005057C6" w:rsidRPr="001349A8" w:rsidRDefault="005057C6" w:rsidP="005057C6">
      <w:pPr>
        <w:rPr>
          <w:rFonts w:cs="Arial"/>
          <w:b/>
          <w:bCs/>
          <w:sz w:val="22"/>
        </w:rPr>
      </w:pPr>
      <w:r w:rsidRPr="001349A8">
        <w:rPr>
          <w:rFonts w:cs="Arial"/>
          <w:b/>
          <w:bCs/>
          <w:sz w:val="22"/>
        </w:rPr>
        <w:t>5</w:t>
      </w:r>
      <w:r w:rsidRPr="004C1271">
        <w:rPr>
          <w:rFonts w:cs="Arial"/>
          <w:sz w:val="22"/>
        </w:rPr>
        <w:tab/>
      </w:r>
      <w:proofErr w:type="gramStart"/>
      <w:r w:rsidRPr="001349A8">
        <w:rPr>
          <w:rFonts w:cs="Arial"/>
          <w:b/>
          <w:bCs/>
          <w:sz w:val="22"/>
        </w:rPr>
        <w:t>CONFIRMATION</w:t>
      </w:r>
      <w:proofErr w:type="gramEnd"/>
      <w:r w:rsidRPr="001349A8">
        <w:rPr>
          <w:rFonts w:cs="Arial"/>
          <w:b/>
          <w:bCs/>
          <w:sz w:val="22"/>
        </w:rPr>
        <w:t xml:space="preserve"> OF INTEREST</w:t>
      </w:r>
    </w:p>
    <w:p w14:paraId="5E1AF5B5" w14:textId="3AB7D7B6" w:rsidR="005057C6" w:rsidRDefault="005057C6" w:rsidP="003B3148">
      <w:pPr>
        <w:ind w:left="720" w:hanging="720"/>
        <w:rPr>
          <w:rFonts w:cs="Arial"/>
          <w:sz w:val="22"/>
        </w:rPr>
      </w:pPr>
      <w:r>
        <w:rPr>
          <w:rFonts w:cs="Arial"/>
          <w:sz w:val="22"/>
        </w:rPr>
        <w:t>5</w:t>
      </w:r>
      <w:r w:rsidRPr="004C1271">
        <w:rPr>
          <w:rFonts w:cs="Arial"/>
          <w:sz w:val="22"/>
        </w:rPr>
        <w:t>.1</w:t>
      </w:r>
      <w:r w:rsidRPr="004C1271">
        <w:rPr>
          <w:rFonts w:cs="Arial"/>
          <w:sz w:val="22"/>
        </w:rPr>
        <w:tab/>
        <w:t>The Owner hereby warrants and confirms that apart from the parties hereto there are no other persons with a legal estate or beneficial interest in the rents and profits or proceeds of sale of the</w:t>
      </w:r>
      <w:r>
        <w:rPr>
          <w:rFonts w:cs="Arial"/>
          <w:sz w:val="22"/>
        </w:rPr>
        <w:t xml:space="preserve"> Application</w:t>
      </w:r>
      <w:r w:rsidRPr="004C1271">
        <w:rPr>
          <w:rFonts w:cs="Arial"/>
          <w:sz w:val="22"/>
        </w:rPr>
        <w:t xml:space="preserve"> Site </w:t>
      </w:r>
      <w:r w:rsidR="006077B1">
        <w:rPr>
          <w:rFonts w:cs="Arial"/>
          <w:sz w:val="22"/>
        </w:rPr>
        <w:t xml:space="preserve">or the Biodiversity Gain Land </w:t>
      </w:r>
      <w:r w:rsidRPr="004C1271">
        <w:rPr>
          <w:rFonts w:cs="Arial"/>
          <w:sz w:val="22"/>
        </w:rPr>
        <w:t>or any part thereof.</w:t>
      </w:r>
    </w:p>
    <w:p w14:paraId="4B511B09" w14:textId="77777777" w:rsidR="005057C6" w:rsidRPr="004C1271" w:rsidRDefault="005057C6" w:rsidP="005057C6">
      <w:pPr>
        <w:rPr>
          <w:rFonts w:cs="Arial"/>
          <w:sz w:val="22"/>
        </w:rPr>
      </w:pPr>
    </w:p>
    <w:p w14:paraId="018712E6" w14:textId="0F62F617" w:rsidR="005057C6" w:rsidRDefault="005057C6" w:rsidP="003B3148">
      <w:pPr>
        <w:ind w:left="720" w:hanging="720"/>
        <w:rPr>
          <w:rFonts w:cs="Arial"/>
          <w:sz w:val="22"/>
        </w:rPr>
      </w:pPr>
      <w:r>
        <w:rPr>
          <w:rFonts w:cs="Arial"/>
          <w:sz w:val="22"/>
        </w:rPr>
        <w:t>5</w:t>
      </w:r>
      <w:r w:rsidRPr="004C1271">
        <w:rPr>
          <w:rFonts w:cs="Arial"/>
          <w:sz w:val="22"/>
        </w:rPr>
        <w:t>.2</w:t>
      </w:r>
      <w:r w:rsidRPr="004C1271">
        <w:rPr>
          <w:rFonts w:cs="Arial"/>
          <w:sz w:val="22"/>
        </w:rPr>
        <w:tab/>
        <w:t>Until the covenants, restrictions and obligations in the Schedule 1 have been complied with, the Owner will give to the Council within 7 (seven) Working Days, notice of any conveyance, transfer, lease, assignment, mortgage or other disposition entered into in respect of all or any part of the</w:t>
      </w:r>
      <w:r>
        <w:rPr>
          <w:rFonts w:cs="Arial"/>
          <w:sz w:val="22"/>
        </w:rPr>
        <w:t xml:space="preserve"> Application</w:t>
      </w:r>
      <w:r w:rsidRPr="004C1271">
        <w:rPr>
          <w:rFonts w:cs="Arial"/>
          <w:sz w:val="22"/>
        </w:rPr>
        <w:t xml:space="preserve"> Site</w:t>
      </w:r>
      <w:r w:rsidR="006077B1">
        <w:rPr>
          <w:rFonts w:cs="Arial"/>
          <w:sz w:val="22"/>
        </w:rPr>
        <w:t xml:space="preserve"> or the </w:t>
      </w:r>
      <w:r w:rsidR="009B4E84">
        <w:rPr>
          <w:rFonts w:cs="Arial"/>
          <w:sz w:val="22"/>
        </w:rPr>
        <w:t>Biodiversity</w:t>
      </w:r>
      <w:r w:rsidR="006077B1">
        <w:rPr>
          <w:rFonts w:cs="Arial"/>
          <w:sz w:val="22"/>
        </w:rPr>
        <w:t xml:space="preserve"> Gain Land</w:t>
      </w:r>
      <w:r w:rsidR="003A5462">
        <w:rPr>
          <w:rFonts w:cs="Arial"/>
          <w:sz w:val="22"/>
        </w:rPr>
        <w:t>.</w:t>
      </w:r>
      <w:r w:rsidRPr="004C1271">
        <w:rPr>
          <w:rFonts w:cs="Arial"/>
          <w:sz w:val="22"/>
        </w:rPr>
        <w:t xml:space="preserve"> </w:t>
      </w:r>
    </w:p>
    <w:p w14:paraId="12649727" w14:textId="77777777" w:rsidR="00A95BF2" w:rsidRDefault="00A95BF2" w:rsidP="005057C6">
      <w:pPr>
        <w:rPr>
          <w:rFonts w:cs="Arial"/>
          <w:sz w:val="22"/>
        </w:rPr>
      </w:pPr>
    </w:p>
    <w:p w14:paraId="35ECA0E0" w14:textId="77777777" w:rsidR="005057C6" w:rsidRPr="004C1271" w:rsidRDefault="005057C6" w:rsidP="005057C6">
      <w:pPr>
        <w:rPr>
          <w:rFonts w:cs="Arial"/>
          <w:sz w:val="22"/>
        </w:rPr>
      </w:pPr>
    </w:p>
    <w:p w14:paraId="51E4885E" w14:textId="77777777" w:rsidR="005057C6" w:rsidRPr="001349A8" w:rsidRDefault="005057C6" w:rsidP="005057C6">
      <w:pPr>
        <w:rPr>
          <w:rFonts w:cs="Arial"/>
          <w:b/>
          <w:bCs/>
          <w:sz w:val="22"/>
        </w:rPr>
      </w:pPr>
      <w:r w:rsidRPr="001349A8">
        <w:rPr>
          <w:rFonts w:cs="Arial"/>
          <w:b/>
          <w:bCs/>
          <w:sz w:val="22"/>
        </w:rPr>
        <w:t>6</w:t>
      </w:r>
      <w:r w:rsidRPr="001349A8">
        <w:rPr>
          <w:rFonts w:cs="Arial"/>
          <w:b/>
          <w:bCs/>
          <w:sz w:val="22"/>
        </w:rPr>
        <w:tab/>
      </w:r>
      <w:proofErr w:type="gramStart"/>
      <w:r w:rsidRPr="001349A8">
        <w:rPr>
          <w:rFonts w:cs="Arial"/>
          <w:b/>
          <w:bCs/>
          <w:sz w:val="22"/>
        </w:rPr>
        <w:t>INDEX</w:t>
      </w:r>
      <w:proofErr w:type="gramEnd"/>
      <w:r w:rsidRPr="001349A8">
        <w:rPr>
          <w:rFonts w:cs="Arial"/>
          <w:b/>
          <w:bCs/>
          <w:sz w:val="22"/>
        </w:rPr>
        <w:t xml:space="preserve"> LINKED</w:t>
      </w:r>
    </w:p>
    <w:p w14:paraId="47505F08" w14:textId="77777777" w:rsidR="005057C6" w:rsidRDefault="005057C6" w:rsidP="005057C6">
      <w:pPr>
        <w:rPr>
          <w:rFonts w:cs="Arial"/>
          <w:sz w:val="22"/>
        </w:rPr>
      </w:pPr>
      <w:r>
        <w:rPr>
          <w:rFonts w:cs="Arial"/>
          <w:sz w:val="22"/>
        </w:rPr>
        <w:t>6</w:t>
      </w:r>
      <w:r w:rsidRPr="004C1271">
        <w:rPr>
          <w:rFonts w:cs="Arial"/>
          <w:sz w:val="22"/>
        </w:rPr>
        <w:t>.1</w:t>
      </w:r>
      <w:r w:rsidRPr="004C1271">
        <w:rPr>
          <w:rFonts w:cs="Arial"/>
          <w:sz w:val="22"/>
        </w:rPr>
        <w:tab/>
        <w:t xml:space="preserve">All </w:t>
      </w:r>
      <w:r>
        <w:rPr>
          <w:rFonts w:cs="Arial"/>
          <w:sz w:val="22"/>
        </w:rPr>
        <w:t>sums</w:t>
      </w:r>
      <w:r w:rsidRPr="004C1271">
        <w:rPr>
          <w:rFonts w:cs="Arial"/>
          <w:sz w:val="22"/>
        </w:rPr>
        <w:t xml:space="preserve"> payable</w:t>
      </w:r>
      <w:r>
        <w:rPr>
          <w:rFonts w:cs="Arial"/>
          <w:sz w:val="22"/>
        </w:rPr>
        <w:t xml:space="preserve"> under this Deed</w:t>
      </w:r>
      <w:r w:rsidRPr="004C1271">
        <w:rPr>
          <w:rFonts w:cs="Arial"/>
          <w:sz w:val="22"/>
        </w:rPr>
        <w:t xml:space="preserve"> to the Council shall be Index Linked.</w:t>
      </w:r>
    </w:p>
    <w:p w14:paraId="715A8A6C" w14:textId="77777777" w:rsidR="005057C6" w:rsidRPr="004C1271" w:rsidRDefault="005057C6" w:rsidP="005057C6">
      <w:pPr>
        <w:rPr>
          <w:rFonts w:cs="Arial"/>
          <w:sz w:val="22"/>
        </w:rPr>
      </w:pPr>
    </w:p>
    <w:p w14:paraId="397D4D3E" w14:textId="380DCDBD" w:rsidR="005057C6" w:rsidRDefault="005057C6" w:rsidP="003B3148">
      <w:pPr>
        <w:ind w:left="720" w:hanging="720"/>
        <w:rPr>
          <w:rFonts w:cs="Arial"/>
          <w:sz w:val="22"/>
        </w:rPr>
      </w:pPr>
      <w:r>
        <w:rPr>
          <w:rFonts w:cs="Arial"/>
          <w:sz w:val="22"/>
        </w:rPr>
        <w:t>6</w:t>
      </w:r>
      <w:r w:rsidRPr="004C1271">
        <w:rPr>
          <w:rFonts w:cs="Arial"/>
          <w:sz w:val="22"/>
        </w:rPr>
        <w:t>.2</w:t>
      </w:r>
      <w:r w:rsidRPr="004C1271">
        <w:rPr>
          <w:rFonts w:cs="Arial"/>
          <w:sz w:val="22"/>
        </w:rPr>
        <w:tab/>
        <w:t>Where reference is made to the Index and that index ceases to exist or is replaced or rebased then it shall include reference to any index which replaces it or any rebased index (applied in a fair and reasonable manner to the periods before and after rebasing under this Deed) or in the event the index is not replaced, to an alternative reasonably comparable basis or index as the Council shall advise the Owner in writing.</w:t>
      </w:r>
    </w:p>
    <w:p w14:paraId="17090EAE" w14:textId="77777777" w:rsidR="005057C6" w:rsidRPr="004C1271" w:rsidRDefault="005057C6" w:rsidP="005057C6">
      <w:pPr>
        <w:rPr>
          <w:rFonts w:cs="Arial"/>
          <w:sz w:val="22"/>
        </w:rPr>
      </w:pPr>
    </w:p>
    <w:p w14:paraId="13D42494" w14:textId="77777777" w:rsidR="005057C6" w:rsidRDefault="005057C6" w:rsidP="005057C6">
      <w:pPr>
        <w:rPr>
          <w:rFonts w:cs="Arial"/>
          <w:sz w:val="22"/>
        </w:rPr>
      </w:pPr>
    </w:p>
    <w:p w14:paraId="4C8BF6F7" w14:textId="77777777" w:rsidR="005057C6" w:rsidRPr="009F6939" w:rsidRDefault="005057C6" w:rsidP="005057C6">
      <w:pPr>
        <w:rPr>
          <w:rFonts w:cs="Arial"/>
          <w:b/>
          <w:bCs/>
          <w:sz w:val="22"/>
        </w:rPr>
      </w:pPr>
      <w:r w:rsidRPr="009F6939">
        <w:rPr>
          <w:rFonts w:cs="Arial"/>
          <w:b/>
          <w:bCs/>
          <w:sz w:val="22"/>
        </w:rPr>
        <w:t>7</w:t>
      </w:r>
      <w:r w:rsidRPr="009F6939">
        <w:rPr>
          <w:rFonts w:cs="Arial"/>
          <w:b/>
          <w:bCs/>
          <w:sz w:val="22"/>
        </w:rPr>
        <w:tab/>
        <w:t>PAYMENT OF HABITAT MONITORING FEE</w:t>
      </w:r>
    </w:p>
    <w:p w14:paraId="308E3A39" w14:textId="5F4ECB69" w:rsidR="005057C6" w:rsidRDefault="005057C6" w:rsidP="003B3148">
      <w:pPr>
        <w:ind w:left="720" w:hanging="720"/>
        <w:rPr>
          <w:rFonts w:cs="Arial"/>
          <w:sz w:val="22"/>
        </w:rPr>
      </w:pPr>
      <w:r>
        <w:rPr>
          <w:rFonts w:cs="Arial"/>
          <w:sz w:val="22"/>
        </w:rPr>
        <w:t>7</w:t>
      </w:r>
      <w:r w:rsidRPr="004C1271">
        <w:rPr>
          <w:rFonts w:cs="Arial"/>
          <w:sz w:val="22"/>
        </w:rPr>
        <w:t>.1</w:t>
      </w:r>
      <w:r w:rsidRPr="004C1271">
        <w:rPr>
          <w:rFonts w:cs="Arial"/>
          <w:sz w:val="22"/>
        </w:rPr>
        <w:tab/>
      </w:r>
      <w:r>
        <w:rPr>
          <w:rFonts w:cs="Arial"/>
          <w:sz w:val="22"/>
        </w:rPr>
        <w:t>Pay</w:t>
      </w:r>
      <w:r w:rsidR="001D3AC4">
        <w:rPr>
          <w:rFonts w:cs="Arial"/>
          <w:sz w:val="22"/>
        </w:rPr>
        <w:t xml:space="preserve">ment of the Habitat Monitoring Fee is to be made </w:t>
      </w:r>
      <w:r>
        <w:rPr>
          <w:rFonts w:cs="Arial"/>
          <w:sz w:val="22"/>
        </w:rPr>
        <w:t>in pounds sterling by B</w:t>
      </w:r>
      <w:r w:rsidR="001D3AC4">
        <w:rPr>
          <w:rFonts w:cs="Arial"/>
          <w:sz w:val="22"/>
        </w:rPr>
        <w:t>ACS</w:t>
      </w:r>
      <w:r>
        <w:rPr>
          <w:rFonts w:cs="Arial"/>
          <w:sz w:val="22"/>
        </w:rPr>
        <w:t xml:space="preserve"> to the Council’s nominated account (details as notified from time to time)</w:t>
      </w:r>
      <w:r w:rsidR="001D3AC4">
        <w:rPr>
          <w:rFonts w:cs="Arial"/>
          <w:sz w:val="22"/>
        </w:rPr>
        <w:t xml:space="preserve"> and</w:t>
      </w:r>
      <w:r>
        <w:rPr>
          <w:rFonts w:cs="Arial"/>
          <w:sz w:val="22"/>
        </w:rPr>
        <w:t xml:space="preserve"> sums are received when cleared funds are credited</w:t>
      </w:r>
    </w:p>
    <w:p w14:paraId="5B5C640A" w14:textId="77777777" w:rsidR="005057C6" w:rsidRDefault="005057C6" w:rsidP="005057C6">
      <w:pPr>
        <w:rPr>
          <w:rFonts w:cs="Arial"/>
          <w:sz w:val="22"/>
        </w:rPr>
      </w:pPr>
    </w:p>
    <w:p w14:paraId="1D76D1CE" w14:textId="1581625A" w:rsidR="005057C6" w:rsidRDefault="005057C6" w:rsidP="003B3148">
      <w:pPr>
        <w:ind w:left="720" w:hanging="720"/>
        <w:rPr>
          <w:rFonts w:cs="Arial"/>
          <w:sz w:val="22"/>
        </w:rPr>
      </w:pPr>
      <w:r>
        <w:rPr>
          <w:rFonts w:cs="Arial"/>
          <w:sz w:val="22"/>
        </w:rPr>
        <w:t>7.2</w:t>
      </w:r>
      <w:r>
        <w:rPr>
          <w:rFonts w:cs="Arial"/>
          <w:sz w:val="22"/>
        </w:rPr>
        <w:tab/>
        <w:t>Pay</w:t>
      </w:r>
      <w:r w:rsidR="00BC53D4">
        <w:rPr>
          <w:rFonts w:cs="Arial"/>
          <w:sz w:val="22"/>
        </w:rPr>
        <w:t xml:space="preserve">ment </w:t>
      </w:r>
      <w:r w:rsidR="001D3AC4">
        <w:rPr>
          <w:rFonts w:cs="Arial"/>
          <w:sz w:val="22"/>
        </w:rPr>
        <w:t xml:space="preserve">is to be made </w:t>
      </w:r>
      <w:proofErr w:type="gramStart"/>
      <w:r w:rsidR="001D3AC4">
        <w:rPr>
          <w:rFonts w:cs="Arial"/>
          <w:sz w:val="22"/>
        </w:rPr>
        <w:t>whether or not</w:t>
      </w:r>
      <w:proofErr w:type="gramEnd"/>
      <w:r w:rsidR="001D3AC4">
        <w:rPr>
          <w:rFonts w:cs="Arial"/>
          <w:sz w:val="22"/>
        </w:rPr>
        <w:t xml:space="preserve"> an invoice is issued and without set – off or deduction.</w:t>
      </w:r>
    </w:p>
    <w:p w14:paraId="49E996DE" w14:textId="77777777" w:rsidR="001D3AC4" w:rsidRDefault="001D3AC4" w:rsidP="005057C6">
      <w:pPr>
        <w:rPr>
          <w:rFonts w:cs="Arial"/>
          <w:sz w:val="22"/>
        </w:rPr>
      </w:pPr>
    </w:p>
    <w:p w14:paraId="725B8A40" w14:textId="77777777" w:rsidR="005057C6" w:rsidRDefault="005057C6" w:rsidP="005057C6">
      <w:pPr>
        <w:rPr>
          <w:rFonts w:cs="Arial"/>
          <w:sz w:val="22"/>
        </w:rPr>
      </w:pPr>
      <w:r>
        <w:rPr>
          <w:rFonts w:cs="Arial"/>
          <w:sz w:val="22"/>
        </w:rPr>
        <w:t xml:space="preserve">7.3 </w:t>
      </w:r>
      <w:r>
        <w:rPr>
          <w:rFonts w:cs="Arial"/>
          <w:sz w:val="22"/>
        </w:rPr>
        <w:tab/>
        <w:t>All sums are Index – Linked under clause 6.</w:t>
      </w:r>
    </w:p>
    <w:p w14:paraId="3CD3B5DB" w14:textId="77777777" w:rsidR="005057C6" w:rsidRDefault="005057C6" w:rsidP="005057C6">
      <w:pPr>
        <w:rPr>
          <w:rFonts w:cs="Arial"/>
          <w:sz w:val="22"/>
        </w:rPr>
      </w:pPr>
    </w:p>
    <w:p w14:paraId="20F46F19" w14:textId="375164C8" w:rsidR="005057C6" w:rsidRDefault="005057C6" w:rsidP="005057C6">
      <w:pPr>
        <w:rPr>
          <w:rFonts w:cs="Arial"/>
          <w:sz w:val="22"/>
        </w:rPr>
      </w:pPr>
      <w:proofErr w:type="gramStart"/>
      <w:r>
        <w:rPr>
          <w:rFonts w:cs="Arial"/>
          <w:sz w:val="22"/>
        </w:rPr>
        <w:t xml:space="preserve">7.4  </w:t>
      </w:r>
      <w:r>
        <w:rPr>
          <w:rFonts w:cs="Arial"/>
          <w:sz w:val="22"/>
        </w:rPr>
        <w:tab/>
      </w:r>
      <w:proofErr w:type="gramEnd"/>
      <w:r>
        <w:rPr>
          <w:rFonts w:cs="Arial"/>
          <w:sz w:val="22"/>
        </w:rPr>
        <w:t xml:space="preserve">Late Interest </w:t>
      </w:r>
      <w:r w:rsidR="001D3AC4">
        <w:rPr>
          <w:rFonts w:cs="Arial"/>
          <w:sz w:val="22"/>
        </w:rPr>
        <w:t xml:space="preserve">as </w:t>
      </w:r>
      <w:r>
        <w:rPr>
          <w:rFonts w:cs="Arial"/>
          <w:sz w:val="22"/>
        </w:rPr>
        <w:t>per clause 1</w:t>
      </w:r>
      <w:r w:rsidR="001D3AC4">
        <w:rPr>
          <w:rFonts w:cs="Arial"/>
          <w:sz w:val="22"/>
        </w:rPr>
        <w:t>2</w:t>
      </w:r>
      <w:r>
        <w:rPr>
          <w:rFonts w:cs="Arial"/>
          <w:sz w:val="22"/>
        </w:rPr>
        <w:t>.1</w:t>
      </w:r>
      <w:r w:rsidR="001D3AC4">
        <w:rPr>
          <w:rFonts w:cs="Arial"/>
          <w:sz w:val="22"/>
        </w:rPr>
        <w:t xml:space="preserve"> applies.</w:t>
      </w:r>
    </w:p>
    <w:p w14:paraId="5C56D212" w14:textId="77777777" w:rsidR="005057C6" w:rsidRDefault="005057C6" w:rsidP="005057C6">
      <w:pPr>
        <w:rPr>
          <w:rFonts w:cs="Arial"/>
          <w:sz w:val="22"/>
        </w:rPr>
      </w:pPr>
    </w:p>
    <w:p w14:paraId="09C5DB07" w14:textId="60EC5C59" w:rsidR="005057C6" w:rsidRDefault="003B3148" w:rsidP="003B3148">
      <w:pPr>
        <w:ind w:left="720" w:hanging="720"/>
        <w:rPr>
          <w:rFonts w:cs="Arial"/>
          <w:sz w:val="22"/>
        </w:rPr>
      </w:pPr>
      <w:r>
        <w:rPr>
          <w:rFonts w:cs="Arial"/>
          <w:sz w:val="22"/>
        </w:rPr>
        <w:t>7.5</w:t>
      </w:r>
      <w:r>
        <w:rPr>
          <w:rFonts w:cs="Arial"/>
          <w:sz w:val="22"/>
        </w:rPr>
        <w:tab/>
      </w:r>
      <w:r w:rsidR="001D3AC4">
        <w:rPr>
          <w:rFonts w:cs="Arial"/>
          <w:sz w:val="22"/>
        </w:rPr>
        <w:t>The Owner is to quote the planning reference and Habitat Monitoring Fee with any Habitat Monitoring Fee payment.</w:t>
      </w:r>
    </w:p>
    <w:p w14:paraId="067050E5" w14:textId="77777777" w:rsidR="005057C6" w:rsidRDefault="005057C6" w:rsidP="005057C6">
      <w:pPr>
        <w:rPr>
          <w:rFonts w:cs="Arial"/>
          <w:sz w:val="22"/>
        </w:rPr>
      </w:pPr>
    </w:p>
    <w:p w14:paraId="1DDC2142" w14:textId="77777777" w:rsidR="005057C6" w:rsidRPr="004C1271" w:rsidRDefault="005057C6" w:rsidP="005057C6">
      <w:pPr>
        <w:rPr>
          <w:rFonts w:cs="Arial"/>
          <w:sz w:val="22"/>
        </w:rPr>
      </w:pPr>
    </w:p>
    <w:p w14:paraId="20F4A012" w14:textId="77777777" w:rsidR="005057C6" w:rsidRPr="001349A8" w:rsidRDefault="005057C6" w:rsidP="005057C6">
      <w:pPr>
        <w:rPr>
          <w:rFonts w:cs="Arial"/>
          <w:b/>
          <w:bCs/>
          <w:sz w:val="22"/>
        </w:rPr>
      </w:pPr>
      <w:r>
        <w:rPr>
          <w:rFonts w:cs="Arial"/>
          <w:b/>
          <w:bCs/>
          <w:sz w:val="22"/>
        </w:rPr>
        <w:t>8</w:t>
      </w:r>
      <w:r w:rsidRPr="001349A8">
        <w:rPr>
          <w:rFonts w:cs="Arial"/>
          <w:b/>
          <w:bCs/>
          <w:sz w:val="22"/>
        </w:rPr>
        <w:tab/>
      </w:r>
      <w:proofErr w:type="gramStart"/>
      <w:r w:rsidRPr="001349A8">
        <w:rPr>
          <w:rFonts w:cs="Arial"/>
          <w:b/>
          <w:bCs/>
          <w:sz w:val="22"/>
        </w:rPr>
        <w:t>RELEASE</w:t>
      </w:r>
      <w:proofErr w:type="gramEnd"/>
    </w:p>
    <w:p w14:paraId="63AD83C4" w14:textId="0EC67B77" w:rsidR="005057C6" w:rsidRDefault="005057C6" w:rsidP="003B3148">
      <w:pPr>
        <w:ind w:left="720" w:hanging="720"/>
        <w:rPr>
          <w:rFonts w:cs="Arial"/>
          <w:sz w:val="22"/>
        </w:rPr>
      </w:pPr>
      <w:r>
        <w:rPr>
          <w:rFonts w:cs="Arial"/>
          <w:sz w:val="22"/>
        </w:rPr>
        <w:lastRenderedPageBreak/>
        <w:t>8</w:t>
      </w:r>
      <w:r w:rsidRPr="004C1271">
        <w:rPr>
          <w:rFonts w:cs="Arial"/>
          <w:sz w:val="22"/>
        </w:rPr>
        <w:t>.1</w:t>
      </w:r>
      <w:r w:rsidRPr="004C1271">
        <w:rPr>
          <w:rFonts w:cs="Arial"/>
          <w:sz w:val="22"/>
        </w:rPr>
        <w:tab/>
        <w:t xml:space="preserve">No person shall be liable for any breach of a covenant, restriction or obligation contained in this Deed after parting with all of its interest in the </w:t>
      </w:r>
      <w:r>
        <w:rPr>
          <w:rFonts w:cs="Arial"/>
          <w:sz w:val="22"/>
        </w:rPr>
        <w:t xml:space="preserve">Application </w:t>
      </w:r>
      <w:r w:rsidRPr="004C1271">
        <w:rPr>
          <w:rFonts w:cs="Arial"/>
          <w:sz w:val="22"/>
        </w:rPr>
        <w:t>Site</w:t>
      </w:r>
      <w:r w:rsidR="006077B1">
        <w:rPr>
          <w:rFonts w:cs="Arial"/>
          <w:sz w:val="22"/>
        </w:rPr>
        <w:t xml:space="preserve"> or the Biodiversity Gain Land</w:t>
      </w:r>
      <w:r w:rsidRPr="004C1271">
        <w:rPr>
          <w:rFonts w:cs="Arial"/>
          <w:sz w:val="22"/>
        </w:rPr>
        <w:t>, or parting with its interest in that part of the</w:t>
      </w:r>
      <w:r>
        <w:rPr>
          <w:rFonts w:cs="Arial"/>
          <w:sz w:val="22"/>
        </w:rPr>
        <w:t xml:space="preserve"> Application</w:t>
      </w:r>
      <w:r w:rsidRPr="004C1271">
        <w:rPr>
          <w:rFonts w:cs="Arial"/>
          <w:sz w:val="22"/>
        </w:rPr>
        <w:t xml:space="preserve"> Site</w:t>
      </w:r>
      <w:r w:rsidR="006077B1">
        <w:rPr>
          <w:rFonts w:cs="Arial"/>
          <w:sz w:val="22"/>
        </w:rPr>
        <w:t xml:space="preserve"> or the Biodiversity Gain Land</w:t>
      </w:r>
      <w:r w:rsidRPr="004C1271">
        <w:rPr>
          <w:rFonts w:cs="Arial"/>
          <w:sz w:val="22"/>
        </w:rPr>
        <w:t xml:space="preserve"> to which the relevant covenant, restriction or obligation relates, save in respect of any breach subsisting prior to parting with such interest.</w:t>
      </w:r>
    </w:p>
    <w:p w14:paraId="12A4DD02" w14:textId="77777777" w:rsidR="005057C6" w:rsidRDefault="005057C6" w:rsidP="005057C6">
      <w:pPr>
        <w:rPr>
          <w:rFonts w:cs="Arial"/>
          <w:sz w:val="22"/>
        </w:rPr>
      </w:pPr>
    </w:p>
    <w:p w14:paraId="663C58AA" w14:textId="669FACE1" w:rsidR="001D3AC4" w:rsidRPr="00D70533" w:rsidRDefault="001D3AC4" w:rsidP="001D3AC4">
      <w:pPr>
        <w:ind w:left="720" w:hanging="720"/>
        <w:rPr>
          <w:sz w:val="22"/>
        </w:rPr>
      </w:pPr>
      <w:r>
        <w:rPr>
          <w:rFonts w:cs="Arial"/>
          <w:sz w:val="22"/>
        </w:rPr>
        <w:t>8.</w:t>
      </w:r>
      <w:r w:rsidRPr="00D70533">
        <w:rPr>
          <w:rFonts w:cs="Arial"/>
          <w:sz w:val="22"/>
        </w:rPr>
        <w:t xml:space="preserve">2  </w:t>
      </w:r>
      <w:r w:rsidR="003B3148">
        <w:rPr>
          <w:rFonts w:cs="Arial"/>
          <w:sz w:val="22"/>
        </w:rPr>
        <w:tab/>
      </w:r>
      <w:r w:rsidRPr="00D70533">
        <w:rPr>
          <w:sz w:val="22"/>
        </w:rPr>
        <w:t xml:space="preserve">The Owner shall be deemed to have parted with </w:t>
      </w:r>
      <w:r>
        <w:rPr>
          <w:sz w:val="22"/>
        </w:rPr>
        <w:t>its</w:t>
      </w:r>
      <w:r w:rsidRPr="00D70533">
        <w:rPr>
          <w:sz w:val="22"/>
        </w:rPr>
        <w:t xml:space="preserve"> interest in the </w:t>
      </w:r>
      <w:r>
        <w:rPr>
          <w:sz w:val="22"/>
        </w:rPr>
        <w:t>Application Site</w:t>
      </w:r>
      <w:r w:rsidR="006077B1">
        <w:rPr>
          <w:sz w:val="22"/>
        </w:rPr>
        <w:t xml:space="preserve"> or the Biodiversity Gain Land</w:t>
      </w:r>
      <w:r w:rsidRPr="00D70533">
        <w:rPr>
          <w:sz w:val="22"/>
        </w:rPr>
        <w:t xml:space="preserve"> from and including the date on which the transfer of the </w:t>
      </w:r>
      <w:r>
        <w:rPr>
          <w:sz w:val="22"/>
        </w:rPr>
        <w:t>Application Site</w:t>
      </w:r>
      <w:r w:rsidRPr="00D70533">
        <w:rPr>
          <w:sz w:val="22"/>
        </w:rPr>
        <w:t xml:space="preserve"> </w:t>
      </w:r>
      <w:r w:rsidR="006077B1">
        <w:rPr>
          <w:sz w:val="22"/>
        </w:rPr>
        <w:t xml:space="preserve">or the Biodiversity Gain Land </w:t>
      </w:r>
      <w:r w:rsidRPr="00D70533">
        <w:rPr>
          <w:sz w:val="22"/>
        </w:rPr>
        <w:t xml:space="preserve">(or the transfer of </w:t>
      </w:r>
      <w:r>
        <w:rPr>
          <w:sz w:val="22"/>
        </w:rPr>
        <w:t xml:space="preserve">a particular </w:t>
      </w:r>
      <w:r w:rsidRPr="00D70533">
        <w:rPr>
          <w:sz w:val="22"/>
        </w:rPr>
        <w:t xml:space="preserve">part of the </w:t>
      </w:r>
      <w:r>
        <w:rPr>
          <w:sz w:val="22"/>
        </w:rPr>
        <w:t>Application Site</w:t>
      </w:r>
      <w:r w:rsidR="006077B1">
        <w:rPr>
          <w:sz w:val="22"/>
        </w:rPr>
        <w:t xml:space="preserve"> or the Biodiversity Gain Land</w:t>
      </w:r>
      <w:r w:rsidRPr="00D70533">
        <w:rPr>
          <w:sz w:val="22"/>
        </w:rPr>
        <w:t>) by the Owner completes, notwithstanding that:</w:t>
      </w:r>
    </w:p>
    <w:p w14:paraId="34225E08" w14:textId="77777777" w:rsidR="001D3AC4" w:rsidRPr="00D70533" w:rsidRDefault="001D3AC4" w:rsidP="001D3AC4">
      <w:pPr>
        <w:ind w:left="720" w:hanging="720"/>
        <w:rPr>
          <w:sz w:val="22"/>
        </w:rPr>
      </w:pPr>
    </w:p>
    <w:p w14:paraId="257E1E71" w14:textId="39F8C15C" w:rsidR="001D3AC4" w:rsidRPr="00D70533" w:rsidRDefault="001D3AC4" w:rsidP="003B3148">
      <w:pPr>
        <w:ind w:left="1440" w:hanging="720"/>
        <w:rPr>
          <w:sz w:val="22"/>
        </w:rPr>
      </w:pPr>
      <w:r w:rsidRPr="00D70533">
        <w:rPr>
          <w:sz w:val="22"/>
        </w:rPr>
        <w:t xml:space="preserve">(a) </w:t>
      </w:r>
      <w:r w:rsidRPr="00D70533">
        <w:rPr>
          <w:sz w:val="22"/>
        </w:rPr>
        <w:tab/>
        <w:t xml:space="preserve">the disponee(s) of the transfer(s) of the </w:t>
      </w:r>
      <w:r>
        <w:rPr>
          <w:sz w:val="22"/>
        </w:rPr>
        <w:t>Application Site</w:t>
      </w:r>
      <w:r w:rsidR="006077B1">
        <w:rPr>
          <w:sz w:val="22"/>
        </w:rPr>
        <w:t xml:space="preserve"> or the Biodiversity Gain Land</w:t>
      </w:r>
      <w:r w:rsidRPr="00D70533">
        <w:rPr>
          <w:sz w:val="22"/>
        </w:rPr>
        <w:t xml:space="preserve"> have not registered the said transfer(s) of the </w:t>
      </w:r>
      <w:r>
        <w:rPr>
          <w:sz w:val="22"/>
        </w:rPr>
        <w:t>Application Site</w:t>
      </w:r>
      <w:r w:rsidR="006077B1">
        <w:rPr>
          <w:sz w:val="22"/>
        </w:rPr>
        <w:t xml:space="preserve"> or the Biodiversity Gain Land</w:t>
      </w:r>
      <w:r w:rsidRPr="00D70533">
        <w:rPr>
          <w:sz w:val="22"/>
        </w:rPr>
        <w:t xml:space="preserve"> at HM Land Registry; or</w:t>
      </w:r>
    </w:p>
    <w:p w14:paraId="72629E1A" w14:textId="77777777" w:rsidR="001D3AC4" w:rsidRPr="00D70533" w:rsidRDefault="001D3AC4" w:rsidP="001D3AC4">
      <w:pPr>
        <w:ind w:left="2160" w:hanging="720"/>
        <w:rPr>
          <w:sz w:val="22"/>
        </w:rPr>
      </w:pPr>
    </w:p>
    <w:p w14:paraId="7AD062DA" w14:textId="16B818D2" w:rsidR="001D3AC4" w:rsidRDefault="001D3AC4" w:rsidP="001D3AC4">
      <w:pPr>
        <w:rPr>
          <w:sz w:val="22"/>
        </w:rPr>
      </w:pPr>
      <w:r>
        <w:rPr>
          <w:sz w:val="22"/>
        </w:rPr>
        <w:t>`</w:t>
      </w:r>
      <w:r>
        <w:rPr>
          <w:sz w:val="22"/>
        </w:rPr>
        <w:tab/>
      </w:r>
      <w:r w:rsidRPr="00D70533">
        <w:rPr>
          <w:sz w:val="22"/>
        </w:rPr>
        <w:t>(b)</w:t>
      </w:r>
      <w:r w:rsidRPr="00D70533">
        <w:rPr>
          <w:sz w:val="22"/>
        </w:rPr>
        <w:tab/>
        <w:t xml:space="preserve">HM Land Registry has not completed any application(s) to register the </w:t>
      </w:r>
    </w:p>
    <w:p w14:paraId="7562B165" w14:textId="2ECF3C77" w:rsidR="001D3AC4" w:rsidRDefault="001D3AC4" w:rsidP="003B3148">
      <w:pPr>
        <w:ind w:left="720" w:firstLine="720"/>
        <w:rPr>
          <w:sz w:val="22"/>
        </w:rPr>
      </w:pPr>
      <w:r w:rsidRPr="00D70533">
        <w:rPr>
          <w:sz w:val="22"/>
        </w:rPr>
        <w:t xml:space="preserve">transfer(s) of the </w:t>
      </w:r>
      <w:r>
        <w:rPr>
          <w:sz w:val="22"/>
        </w:rPr>
        <w:t>Application Site</w:t>
      </w:r>
      <w:r w:rsidR="006077B1">
        <w:rPr>
          <w:sz w:val="22"/>
        </w:rPr>
        <w:t xml:space="preserve"> or the Biodiversity Gain Land</w:t>
      </w:r>
      <w:r w:rsidRPr="00D70533">
        <w:rPr>
          <w:sz w:val="22"/>
        </w:rPr>
        <w:t>.</w:t>
      </w:r>
    </w:p>
    <w:p w14:paraId="626C9933" w14:textId="77777777" w:rsidR="00BC53D4" w:rsidRDefault="00BC53D4" w:rsidP="001D3AC4">
      <w:pPr>
        <w:ind w:left="1440" w:firstLine="720"/>
        <w:rPr>
          <w:sz w:val="22"/>
        </w:rPr>
      </w:pPr>
    </w:p>
    <w:p w14:paraId="4DF1F5A0" w14:textId="2F9CE50A" w:rsidR="00BC53D4" w:rsidRPr="00D70533" w:rsidRDefault="00BC53D4" w:rsidP="00BC53D4">
      <w:pPr>
        <w:ind w:left="720" w:hanging="720"/>
        <w:rPr>
          <w:sz w:val="22"/>
        </w:rPr>
      </w:pPr>
      <w:r>
        <w:rPr>
          <w:sz w:val="22"/>
        </w:rPr>
        <w:t xml:space="preserve">8.3 </w:t>
      </w:r>
      <w:r w:rsidR="003B3148">
        <w:rPr>
          <w:sz w:val="22"/>
        </w:rPr>
        <w:tab/>
      </w:r>
      <w:r>
        <w:rPr>
          <w:sz w:val="22"/>
        </w:rPr>
        <w:t>For the avoidance of doubt, nothing in this clause releases the Owner from liability for any breach occurring prior to the completion of the relevant transfer.</w:t>
      </w:r>
    </w:p>
    <w:p w14:paraId="1B98BF5C" w14:textId="77777777" w:rsidR="00BC53D4" w:rsidRPr="004C1271" w:rsidRDefault="00BC53D4" w:rsidP="001D3AC4">
      <w:pPr>
        <w:ind w:left="1440" w:firstLine="720"/>
        <w:rPr>
          <w:rFonts w:cs="Arial"/>
          <w:sz w:val="22"/>
        </w:rPr>
      </w:pPr>
    </w:p>
    <w:p w14:paraId="59BF514B" w14:textId="77777777" w:rsidR="005057C6" w:rsidRPr="004C1271" w:rsidRDefault="005057C6" w:rsidP="005057C6">
      <w:pPr>
        <w:rPr>
          <w:rFonts w:cs="Arial"/>
          <w:sz w:val="22"/>
        </w:rPr>
      </w:pPr>
    </w:p>
    <w:p w14:paraId="1B9E9399" w14:textId="77777777" w:rsidR="005057C6" w:rsidRPr="001349A8" w:rsidRDefault="005057C6" w:rsidP="005057C6">
      <w:pPr>
        <w:rPr>
          <w:rFonts w:cs="Arial"/>
          <w:b/>
          <w:bCs/>
          <w:sz w:val="22"/>
        </w:rPr>
      </w:pPr>
      <w:r>
        <w:rPr>
          <w:rFonts w:cs="Arial"/>
          <w:b/>
          <w:bCs/>
          <w:sz w:val="22"/>
        </w:rPr>
        <w:t>9</w:t>
      </w:r>
      <w:r w:rsidRPr="001349A8">
        <w:rPr>
          <w:rFonts w:cs="Arial"/>
          <w:b/>
          <w:bCs/>
          <w:sz w:val="22"/>
        </w:rPr>
        <w:tab/>
      </w:r>
      <w:proofErr w:type="gramStart"/>
      <w:r w:rsidRPr="001349A8">
        <w:rPr>
          <w:rFonts w:cs="Arial"/>
          <w:b/>
          <w:bCs/>
          <w:sz w:val="22"/>
        </w:rPr>
        <w:t>DETERMINATION</w:t>
      </w:r>
      <w:proofErr w:type="gramEnd"/>
      <w:r w:rsidRPr="001349A8">
        <w:rPr>
          <w:rFonts w:cs="Arial"/>
          <w:b/>
          <w:bCs/>
          <w:sz w:val="22"/>
        </w:rPr>
        <w:t xml:space="preserve"> OF DEED</w:t>
      </w:r>
    </w:p>
    <w:p w14:paraId="2D9116E5" w14:textId="77777777" w:rsidR="005057C6" w:rsidRDefault="005057C6" w:rsidP="003B3148">
      <w:pPr>
        <w:ind w:left="720" w:hanging="720"/>
        <w:rPr>
          <w:rFonts w:cs="Arial"/>
          <w:sz w:val="22"/>
        </w:rPr>
      </w:pPr>
      <w:r w:rsidRPr="004C1271">
        <w:rPr>
          <w:rFonts w:cs="Arial"/>
          <w:sz w:val="22"/>
        </w:rPr>
        <w:t>9.1</w:t>
      </w:r>
      <w:r w:rsidRPr="004C1271">
        <w:rPr>
          <w:rFonts w:cs="Arial"/>
          <w:sz w:val="22"/>
        </w:rPr>
        <w:tab/>
        <w:t>If the Planning Permission is quashed revoked or otherwise withdrawn or expires within the meaning of sections 91, 92 and 93 of the Act or is revoked or modified in accordance with sections 97 to 100 inclusive of the Act without the consent of the Owner this Deed shall cease to have effect (but without prejudice to the rights of either party against the other in respect of any antecedent breach) with the exception of clause 11 (costs).</w:t>
      </w:r>
    </w:p>
    <w:p w14:paraId="32281F84" w14:textId="77777777" w:rsidR="005057C6" w:rsidRPr="004C1271" w:rsidRDefault="005057C6" w:rsidP="005057C6">
      <w:pPr>
        <w:rPr>
          <w:rFonts w:cs="Arial"/>
          <w:sz w:val="22"/>
        </w:rPr>
      </w:pPr>
    </w:p>
    <w:p w14:paraId="484DDA01" w14:textId="77777777" w:rsidR="005057C6" w:rsidRPr="00854D0B" w:rsidRDefault="005057C6" w:rsidP="005057C6">
      <w:pPr>
        <w:rPr>
          <w:rFonts w:cs="Arial"/>
          <w:b/>
          <w:bCs/>
          <w:sz w:val="22"/>
        </w:rPr>
      </w:pPr>
      <w:r>
        <w:rPr>
          <w:rFonts w:cs="Arial"/>
          <w:b/>
          <w:bCs/>
          <w:sz w:val="22"/>
        </w:rPr>
        <w:t>10</w:t>
      </w:r>
      <w:r w:rsidRPr="00854D0B">
        <w:rPr>
          <w:rFonts w:cs="Arial"/>
          <w:b/>
          <w:bCs/>
          <w:sz w:val="22"/>
        </w:rPr>
        <w:tab/>
        <w:t>LOCAL LAND CHARGE</w:t>
      </w:r>
    </w:p>
    <w:p w14:paraId="6DB1240A" w14:textId="17E3AC70" w:rsidR="005057C6" w:rsidRDefault="005057C6" w:rsidP="003B3148">
      <w:pPr>
        <w:ind w:left="720" w:hanging="720"/>
        <w:rPr>
          <w:rFonts w:cs="Arial"/>
          <w:sz w:val="22"/>
        </w:rPr>
      </w:pPr>
      <w:r>
        <w:rPr>
          <w:rFonts w:cs="Arial"/>
          <w:sz w:val="22"/>
        </w:rPr>
        <w:t>10</w:t>
      </w:r>
      <w:r w:rsidRPr="004C1271">
        <w:rPr>
          <w:rFonts w:cs="Arial"/>
          <w:sz w:val="22"/>
        </w:rPr>
        <w:t>.1</w:t>
      </w:r>
      <w:r w:rsidRPr="004C1271">
        <w:rPr>
          <w:rFonts w:cs="Arial"/>
          <w:sz w:val="22"/>
        </w:rPr>
        <w:tab/>
        <w:t xml:space="preserve">This Deed is a local land charge and </w:t>
      </w:r>
      <w:r w:rsidR="003A5462">
        <w:rPr>
          <w:rFonts w:cs="Arial"/>
          <w:sz w:val="22"/>
        </w:rPr>
        <w:t>capable</w:t>
      </w:r>
      <w:r w:rsidRPr="004C1271">
        <w:rPr>
          <w:rFonts w:cs="Arial"/>
          <w:sz w:val="22"/>
        </w:rPr>
        <w:t xml:space="preserve"> </w:t>
      </w:r>
      <w:r w:rsidR="003A5462">
        <w:rPr>
          <w:rFonts w:cs="Arial"/>
          <w:sz w:val="22"/>
        </w:rPr>
        <w:t xml:space="preserve">of </w:t>
      </w:r>
      <w:r w:rsidRPr="004C1271">
        <w:rPr>
          <w:rFonts w:cs="Arial"/>
          <w:sz w:val="22"/>
        </w:rPr>
        <w:t>be</w:t>
      </w:r>
      <w:r w:rsidR="003A5462">
        <w:rPr>
          <w:rFonts w:cs="Arial"/>
          <w:sz w:val="22"/>
        </w:rPr>
        <w:t>ing</w:t>
      </w:r>
      <w:r w:rsidRPr="004C1271">
        <w:rPr>
          <w:rFonts w:cs="Arial"/>
          <w:sz w:val="22"/>
        </w:rPr>
        <w:t xml:space="preserve"> registered as such by the Council.</w:t>
      </w:r>
    </w:p>
    <w:p w14:paraId="3FC07F01" w14:textId="77777777" w:rsidR="005057C6" w:rsidRPr="004C1271" w:rsidRDefault="005057C6" w:rsidP="005057C6">
      <w:pPr>
        <w:rPr>
          <w:rFonts w:cs="Arial"/>
          <w:sz w:val="22"/>
        </w:rPr>
      </w:pPr>
    </w:p>
    <w:p w14:paraId="56D52E71" w14:textId="77777777" w:rsidR="005057C6" w:rsidRPr="00854D0B" w:rsidRDefault="005057C6" w:rsidP="005057C6">
      <w:pPr>
        <w:rPr>
          <w:rFonts w:cs="Arial"/>
          <w:b/>
          <w:bCs/>
          <w:sz w:val="22"/>
        </w:rPr>
      </w:pPr>
      <w:r w:rsidRPr="00854D0B">
        <w:rPr>
          <w:rFonts w:cs="Arial"/>
          <w:b/>
          <w:bCs/>
          <w:sz w:val="22"/>
        </w:rPr>
        <w:t>1</w:t>
      </w:r>
      <w:r>
        <w:rPr>
          <w:rFonts w:cs="Arial"/>
          <w:b/>
          <w:bCs/>
          <w:sz w:val="22"/>
        </w:rPr>
        <w:t>1</w:t>
      </w:r>
      <w:r w:rsidRPr="00854D0B">
        <w:rPr>
          <w:rFonts w:cs="Arial"/>
          <w:b/>
          <w:bCs/>
          <w:sz w:val="22"/>
        </w:rPr>
        <w:tab/>
        <w:t>COSTS</w:t>
      </w:r>
    </w:p>
    <w:p w14:paraId="4B63802A" w14:textId="77777777" w:rsidR="005057C6" w:rsidRDefault="005057C6" w:rsidP="005057C6">
      <w:pPr>
        <w:rPr>
          <w:rFonts w:cs="Arial"/>
          <w:sz w:val="22"/>
        </w:rPr>
      </w:pPr>
      <w:r w:rsidRPr="004C1271">
        <w:rPr>
          <w:rFonts w:cs="Arial"/>
          <w:sz w:val="22"/>
        </w:rPr>
        <w:t>The Owner shall pay to the Council on or before the date of this Deed:</w:t>
      </w:r>
    </w:p>
    <w:p w14:paraId="4338A04D" w14:textId="77777777" w:rsidR="005057C6" w:rsidRPr="004C1271" w:rsidRDefault="005057C6" w:rsidP="005057C6">
      <w:pPr>
        <w:rPr>
          <w:rFonts w:cs="Arial"/>
          <w:sz w:val="22"/>
        </w:rPr>
      </w:pPr>
    </w:p>
    <w:p w14:paraId="6E6A8A07" w14:textId="77777777" w:rsidR="005057C6" w:rsidRDefault="005057C6" w:rsidP="003B3148">
      <w:pPr>
        <w:ind w:left="720" w:hanging="720"/>
        <w:rPr>
          <w:rFonts w:cs="Arial"/>
          <w:sz w:val="22"/>
        </w:rPr>
      </w:pPr>
      <w:r w:rsidRPr="004C1271">
        <w:rPr>
          <w:rFonts w:cs="Arial"/>
          <w:sz w:val="22"/>
        </w:rPr>
        <w:t>1</w:t>
      </w:r>
      <w:r>
        <w:rPr>
          <w:rFonts w:cs="Arial"/>
          <w:sz w:val="22"/>
        </w:rPr>
        <w:t>1</w:t>
      </w:r>
      <w:r w:rsidRPr="004C1271">
        <w:rPr>
          <w:rFonts w:cs="Arial"/>
          <w:sz w:val="22"/>
        </w:rPr>
        <w:t>.1</w:t>
      </w:r>
      <w:r w:rsidRPr="004C1271">
        <w:rPr>
          <w:rFonts w:cs="Arial"/>
          <w:sz w:val="22"/>
        </w:rPr>
        <w:tab/>
        <w:t>the Council's reasonable and proper legal costs together with all disbursements incurred in connection with the preparation, negotiation, completion, and registration of this Deed; and the Monitoring Fee.</w:t>
      </w:r>
    </w:p>
    <w:p w14:paraId="083E2981" w14:textId="77777777" w:rsidR="005057C6" w:rsidRPr="004C1271" w:rsidRDefault="005057C6" w:rsidP="005057C6">
      <w:pPr>
        <w:rPr>
          <w:rFonts w:cs="Arial"/>
          <w:sz w:val="22"/>
        </w:rPr>
      </w:pPr>
    </w:p>
    <w:p w14:paraId="53CAF02F" w14:textId="77777777" w:rsidR="005057C6" w:rsidRPr="00854D0B" w:rsidRDefault="005057C6" w:rsidP="005057C6">
      <w:pPr>
        <w:rPr>
          <w:rFonts w:cs="Arial"/>
          <w:b/>
          <w:bCs/>
          <w:sz w:val="22"/>
        </w:rPr>
      </w:pPr>
      <w:r w:rsidRPr="00854D0B">
        <w:rPr>
          <w:rFonts w:cs="Arial"/>
          <w:b/>
          <w:bCs/>
          <w:sz w:val="22"/>
        </w:rPr>
        <w:t>1</w:t>
      </w:r>
      <w:r>
        <w:rPr>
          <w:rFonts w:cs="Arial"/>
          <w:b/>
          <w:bCs/>
          <w:sz w:val="22"/>
        </w:rPr>
        <w:t>2</w:t>
      </w:r>
      <w:r w:rsidRPr="00854D0B">
        <w:rPr>
          <w:rFonts w:cs="Arial"/>
          <w:b/>
          <w:bCs/>
          <w:sz w:val="22"/>
        </w:rPr>
        <w:tab/>
      </w:r>
      <w:proofErr w:type="gramStart"/>
      <w:r w:rsidRPr="00854D0B">
        <w:rPr>
          <w:rFonts w:cs="Arial"/>
          <w:b/>
          <w:bCs/>
          <w:sz w:val="22"/>
        </w:rPr>
        <w:t>INTEREST</w:t>
      </w:r>
      <w:proofErr w:type="gramEnd"/>
      <w:r w:rsidRPr="00854D0B">
        <w:rPr>
          <w:rFonts w:cs="Arial"/>
          <w:b/>
          <w:bCs/>
          <w:sz w:val="22"/>
        </w:rPr>
        <w:t xml:space="preserve"> ON LATE PAYMENT</w:t>
      </w:r>
    </w:p>
    <w:p w14:paraId="2B6D2F5D" w14:textId="77777777" w:rsidR="005057C6" w:rsidRDefault="005057C6" w:rsidP="003B3148">
      <w:pPr>
        <w:ind w:left="720" w:hanging="720"/>
        <w:rPr>
          <w:rFonts w:cs="Arial"/>
          <w:sz w:val="22"/>
        </w:rPr>
      </w:pPr>
      <w:r w:rsidRPr="004C1271">
        <w:rPr>
          <w:rFonts w:cs="Arial"/>
          <w:sz w:val="22"/>
        </w:rPr>
        <w:t>1</w:t>
      </w:r>
      <w:r>
        <w:rPr>
          <w:rFonts w:cs="Arial"/>
          <w:sz w:val="22"/>
        </w:rPr>
        <w:t>2</w:t>
      </w:r>
      <w:r w:rsidRPr="004C1271">
        <w:rPr>
          <w:rFonts w:cs="Arial"/>
          <w:sz w:val="22"/>
        </w:rPr>
        <w:t>.1</w:t>
      </w:r>
      <w:r w:rsidRPr="004C1271">
        <w:rPr>
          <w:rFonts w:cs="Arial"/>
          <w:sz w:val="22"/>
        </w:rPr>
        <w:tab/>
        <w:t>If any sum or amount has not been paid to the Council</w:t>
      </w:r>
      <w:r>
        <w:rPr>
          <w:rFonts w:cs="Arial"/>
          <w:sz w:val="22"/>
        </w:rPr>
        <w:t xml:space="preserve"> on its due date, it accrues interest at 3% above the Bank of England base rate, calculated daily from the due date until receipt of cleared funds.</w:t>
      </w:r>
    </w:p>
    <w:p w14:paraId="0F595332" w14:textId="77777777" w:rsidR="005057C6" w:rsidRPr="00854D0B" w:rsidRDefault="005057C6" w:rsidP="005057C6">
      <w:pPr>
        <w:rPr>
          <w:rFonts w:cs="Arial"/>
          <w:b/>
          <w:bCs/>
          <w:sz w:val="22"/>
        </w:rPr>
      </w:pPr>
    </w:p>
    <w:p w14:paraId="70D971AA" w14:textId="5D978EB1" w:rsidR="005057C6" w:rsidRPr="00854D0B" w:rsidRDefault="005057C6" w:rsidP="005057C6">
      <w:pPr>
        <w:rPr>
          <w:rFonts w:cs="Arial"/>
          <w:b/>
          <w:bCs/>
          <w:sz w:val="22"/>
        </w:rPr>
      </w:pPr>
      <w:r w:rsidRPr="00854D0B">
        <w:rPr>
          <w:rFonts w:cs="Arial"/>
          <w:b/>
          <w:bCs/>
          <w:sz w:val="22"/>
        </w:rPr>
        <w:t>1</w:t>
      </w:r>
      <w:r w:rsidR="00052E6A">
        <w:rPr>
          <w:rFonts w:cs="Arial"/>
          <w:b/>
          <w:bCs/>
          <w:sz w:val="22"/>
        </w:rPr>
        <w:t>3</w:t>
      </w:r>
      <w:r w:rsidRPr="00854D0B">
        <w:rPr>
          <w:rFonts w:cs="Arial"/>
          <w:b/>
          <w:bCs/>
          <w:sz w:val="22"/>
        </w:rPr>
        <w:tab/>
        <w:t>NO FETTER OF DISCRETION</w:t>
      </w:r>
    </w:p>
    <w:p w14:paraId="60EA7D8E" w14:textId="2515367D" w:rsidR="005057C6" w:rsidRDefault="005057C6" w:rsidP="003B3148">
      <w:pPr>
        <w:ind w:left="720" w:hanging="720"/>
        <w:rPr>
          <w:rFonts w:cs="Arial"/>
          <w:sz w:val="22"/>
        </w:rPr>
      </w:pPr>
      <w:r w:rsidRPr="004C1271">
        <w:rPr>
          <w:rFonts w:cs="Arial"/>
          <w:sz w:val="22"/>
        </w:rPr>
        <w:t>1</w:t>
      </w:r>
      <w:r w:rsidR="00052E6A">
        <w:rPr>
          <w:rFonts w:cs="Arial"/>
          <w:sz w:val="22"/>
        </w:rPr>
        <w:t>3</w:t>
      </w:r>
      <w:r w:rsidRPr="004C1271">
        <w:rPr>
          <w:rFonts w:cs="Arial"/>
          <w:sz w:val="22"/>
        </w:rPr>
        <w:t>.1</w:t>
      </w:r>
      <w:r w:rsidRPr="004C1271">
        <w:rPr>
          <w:rFonts w:cs="Arial"/>
          <w:sz w:val="22"/>
        </w:rPr>
        <w:tab/>
        <w:t xml:space="preserve">Nothing herein contained or implied shall prejudice or affect the rights discretions powers duties and obligations of the Council under all statutes by-laws statutory instruments orders and regulations in the exercise of its functions as a local authority. </w:t>
      </w:r>
    </w:p>
    <w:p w14:paraId="1EDF9D4F" w14:textId="77777777" w:rsidR="005057C6" w:rsidRPr="004C1271" w:rsidRDefault="005057C6" w:rsidP="005057C6">
      <w:pPr>
        <w:rPr>
          <w:rFonts w:cs="Arial"/>
          <w:sz w:val="22"/>
        </w:rPr>
      </w:pPr>
    </w:p>
    <w:p w14:paraId="03A2A8AF" w14:textId="66B4F5E7" w:rsidR="005057C6" w:rsidRPr="00854D0B" w:rsidRDefault="005057C6" w:rsidP="005057C6">
      <w:pPr>
        <w:rPr>
          <w:rFonts w:cs="Arial"/>
          <w:b/>
          <w:bCs/>
          <w:sz w:val="22"/>
        </w:rPr>
      </w:pPr>
      <w:r w:rsidRPr="00854D0B">
        <w:rPr>
          <w:rFonts w:cs="Arial"/>
          <w:b/>
          <w:bCs/>
          <w:sz w:val="22"/>
        </w:rPr>
        <w:t>1</w:t>
      </w:r>
      <w:r w:rsidR="00052E6A">
        <w:rPr>
          <w:rFonts w:cs="Arial"/>
          <w:b/>
          <w:bCs/>
          <w:sz w:val="22"/>
        </w:rPr>
        <w:t>4</w:t>
      </w:r>
      <w:r w:rsidRPr="00854D0B">
        <w:rPr>
          <w:rFonts w:cs="Arial"/>
          <w:b/>
          <w:bCs/>
          <w:sz w:val="22"/>
        </w:rPr>
        <w:tab/>
      </w:r>
      <w:proofErr w:type="gramStart"/>
      <w:r w:rsidRPr="00854D0B">
        <w:rPr>
          <w:rFonts w:cs="Arial"/>
          <w:b/>
          <w:bCs/>
          <w:sz w:val="22"/>
        </w:rPr>
        <w:t>WAIVER</w:t>
      </w:r>
      <w:proofErr w:type="gramEnd"/>
      <w:r w:rsidRPr="00854D0B">
        <w:rPr>
          <w:rFonts w:cs="Arial"/>
          <w:b/>
          <w:bCs/>
          <w:sz w:val="22"/>
        </w:rPr>
        <w:t xml:space="preserve"> </w:t>
      </w:r>
    </w:p>
    <w:p w14:paraId="122DF1E8" w14:textId="11AAFDC3" w:rsidR="005057C6" w:rsidRDefault="005057C6" w:rsidP="003B3148">
      <w:pPr>
        <w:ind w:left="720" w:hanging="720"/>
        <w:rPr>
          <w:rFonts w:cs="Arial"/>
          <w:sz w:val="22"/>
        </w:rPr>
      </w:pPr>
      <w:r w:rsidRPr="004C1271">
        <w:rPr>
          <w:rFonts w:cs="Arial"/>
          <w:sz w:val="22"/>
        </w:rPr>
        <w:t>1</w:t>
      </w:r>
      <w:r w:rsidR="00052E6A">
        <w:rPr>
          <w:rFonts w:cs="Arial"/>
          <w:sz w:val="22"/>
        </w:rPr>
        <w:t>4</w:t>
      </w:r>
      <w:r w:rsidRPr="004C1271">
        <w:rPr>
          <w:rFonts w:cs="Arial"/>
          <w:sz w:val="22"/>
        </w:rPr>
        <w:t>.1</w:t>
      </w:r>
      <w:r w:rsidRPr="004C1271">
        <w:rPr>
          <w:rFonts w:cs="Arial"/>
          <w:sz w:val="22"/>
        </w:rPr>
        <w:tab/>
        <w:t xml:space="preserve">No waiver (whether express or implied) by the Council of any breach or default by the Owner in performing or observing any of the obligations terms or conditions of this </w:t>
      </w:r>
      <w:r w:rsidRPr="004C1271">
        <w:rPr>
          <w:rFonts w:cs="Arial"/>
          <w:sz w:val="22"/>
        </w:rPr>
        <w:lastRenderedPageBreak/>
        <w:t>Deed shall constitute a continuing waiver and no such waiver shall prevent the Council from enforcing any of the said obligations terms or conditions or from acting upon any subsequent breach or default in respect thereto by the Owner.</w:t>
      </w:r>
    </w:p>
    <w:p w14:paraId="07A60AD4" w14:textId="77777777" w:rsidR="005057C6" w:rsidRPr="00854D0B" w:rsidRDefault="005057C6" w:rsidP="005057C6">
      <w:pPr>
        <w:rPr>
          <w:rFonts w:cs="Arial"/>
          <w:b/>
          <w:bCs/>
          <w:sz w:val="22"/>
        </w:rPr>
      </w:pPr>
    </w:p>
    <w:p w14:paraId="07FA2DAD" w14:textId="0FECC70B" w:rsidR="005057C6" w:rsidRPr="00854D0B" w:rsidRDefault="005057C6" w:rsidP="005057C6">
      <w:pPr>
        <w:rPr>
          <w:rFonts w:cs="Arial"/>
          <w:b/>
          <w:bCs/>
          <w:sz w:val="22"/>
        </w:rPr>
      </w:pPr>
      <w:r w:rsidRPr="00854D0B">
        <w:rPr>
          <w:rFonts w:cs="Arial"/>
          <w:b/>
          <w:bCs/>
          <w:sz w:val="22"/>
        </w:rPr>
        <w:t>1</w:t>
      </w:r>
      <w:r w:rsidR="00052E6A">
        <w:rPr>
          <w:rFonts w:cs="Arial"/>
          <w:b/>
          <w:bCs/>
          <w:sz w:val="22"/>
        </w:rPr>
        <w:t>5</w:t>
      </w:r>
      <w:r w:rsidRPr="00854D0B">
        <w:rPr>
          <w:rFonts w:cs="Arial"/>
          <w:b/>
          <w:bCs/>
          <w:sz w:val="22"/>
        </w:rPr>
        <w:tab/>
        <w:t>FUTURE PERMISSIONS</w:t>
      </w:r>
    </w:p>
    <w:p w14:paraId="23B70457" w14:textId="73631800" w:rsidR="005057C6" w:rsidRDefault="005057C6" w:rsidP="003B3148">
      <w:pPr>
        <w:ind w:left="720" w:hanging="720"/>
        <w:rPr>
          <w:rFonts w:cs="Arial"/>
          <w:sz w:val="22"/>
        </w:rPr>
      </w:pPr>
      <w:r w:rsidRPr="004C1271">
        <w:rPr>
          <w:rFonts w:cs="Arial"/>
          <w:sz w:val="22"/>
        </w:rPr>
        <w:t>1</w:t>
      </w:r>
      <w:r w:rsidR="00052E6A">
        <w:rPr>
          <w:rFonts w:cs="Arial"/>
          <w:sz w:val="22"/>
        </w:rPr>
        <w:t>5</w:t>
      </w:r>
      <w:r w:rsidRPr="004C1271">
        <w:rPr>
          <w:rFonts w:cs="Arial"/>
          <w:sz w:val="22"/>
        </w:rPr>
        <w:t>.1</w:t>
      </w:r>
      <w:r w:rsidRPr="004C1271">
        <w:rPr>
          <w:rFonts w:cs="Arial"/>
          <w:sz w:val="22"/>
        </w:rPr>
        <w:tab/>
        <w:t xml:space="preserve">Nothing in this Deed shall prohibit or limit the right to develop any part of the </w:t>
      </w:r>
      <w:r>
        <w:rPr>
          <w:rFonts w:cs="Arial"/>
          <w:sz w:val="22"/>
        </w:rPr>
        <w:t xml:space="preserve">Application </w:t>
      </w:r>
      <w:r w:rsidRPr="004C1271">
        <w:rPr>
          <w:rFonts w:cs="Arial"/>
          <w:sz w:val="22"/>
        </w:rPr>
        <w:t xml:space="preserve">Site in accordance with any planning permission (other than the Planning Permission or modification, variation, or amendment thereof) granted after the date of the Planning Permission. </w:t>
      </w:r>
    </w:p>
    <w:p w14:paraId="43C40007" w14:textId="77777777" w:rsidR="005057C6" w:rsidRPr="004C1271" w:rsidRDefault="005057C6" w:rsidP="005057C6">
      <w:pPr>
        <w:rPr>
          <w:rFonts w:cs="Arial"/>
          <w:sz w:val="22"/>
        </w:rPr>
      </w:pPr>
    </w:p>
    <w:p w14:paraId="5141EBC7" w14:textId="08B3B041" w:rsidR="005057C6" w:rsidRPr="00854D0B" w:rsidRDefault="005057C6" w:rsidP="005057C6">
      <w:pPr>
        <w:rPr>
          <w:rFonts w:cs="Arial"/>
          <w:b/>
          <w:bCs/>
          <w:sz w:val="22"/>
        </w:rPr>
      </w:pPr>
      <w:r w:rsidRPr="00854D0B">
        <w:rPr>
          <w:rFonts w:cs="Arial"/>
          <w:b/>
          <w:bCs/>
          <w:sz w:val="22"/>
        </w:rPr>
        <w:t>1</w:t>
      </w:r>
      <w:r w:rsidR="00052E6A">
        <w:rPr>
          <w:rFonts w:cs="Arial"/>
          <w:b/>
          <w:bCs/>
          <w:sz w:val="22"/>
        </w:rPr>
        <w:t>6</w:t>
      </w:r>
      <w:r w:rsidRPr="00854D0B">
        <w:rPr>
          <w:rFonts w:cs="Arial"/>
          <w:b/>
          <w:bCs/>
          <w:sz w:val="22"/>
        </w:rPr>
        <w:tab/>
        <w:t>AGREEMENTS AND DECLARATIONS</w:t>
      </w:r>
    </w:p>
    <w:p w14:paraId="68FF05F6" w14:textId="13CC0EFF" w:rsidR="005057C6" w:rsidRDefault="005057C6" w:rsidP="003B3148">
      <w:pPr>
        <w:ind w:left="720" w:hanging="720"/>
        <w:rPr>
          <w:rFonts w:cs="Arial"/>
          <w:sz w:val="22"/>
        </w:rPr>
      </w:pPr>
      <w:r w:rsidRPr="004C1271">
        <w:rPr>
          <w:rFonts w:cs="Arial"/>
          <w:sz w:val="22"/>
        </w:rPr>
        <w:t>1</w:t>
      </w:r>
      <w:r w:rsidR="00052E6A">
        <w:rPr>
          <w:rFonts w:cs="Arial"/>
          <w:sz w:val="22"/>
        </w:rPr>
        <w:t>6</w:t>
      </w:r>
      <w:r w:rsidRPr="004C1271">
        <w:rPr>
          <w:rFonts w:cs="Arial"/>
          <w:sz w:val="22"/>
        </w:rPr>
        <w:t>.1</w:t>
      </w:r>
      <w:r w:rsidRPr="004C1271">
        <w:rPr>
          <w:rFonts w:cs="Arial"/>
          <w:sz w:val="22"/>
        </w:rPr>
        <w:tab/>
        <w:t>The parties agree that nothing in this Deed constitutes a planning permission or an obligation to grant planning permission and nothing in this Deed grants planning permission or any other approval, consent or permission required from the Council in the exercise of any other statutory function.</w:t>
      </w:r>
    </w:p>
    <w:p w14:paraId="054F6547" w14:textId="77777777" w:rsidR="005057C6" w:rsidRPr="004C1271" w:rsidRDefault="005057C6" w:rsidP="005057C6">
      <w:pPr>
        <w:rPr>
          <w:rFonts w:cs="Arial"/>
          <w:sz w:val="22"/>
        </w:rPr>
      </w:pPr>
    </w:p>
    <w:p w14:paraId="51ED06FF" w14:textId="6B37A7B9" w:rsidR="005057C6" w:rsidRPr="00854D0B" w:rsidRDefault="005057C6" w:rsidP="005057C6">
      <w:pPr>
        <w:rPr>
          <w:rFonts w:cs="Arial"/>
          <w:b/>
          <w:bCs/>
          <w:sz w:val="22"/>
        </w:rPr>
      </w:pPr>
      <w:r w:rsidRPr="00854D0B">
        <w:rPr>
          <w:rFonts w:cs="Arial"/>
          <w:b/>
          <w:bCs/>
          <w:sz w:val="22"/>
        </w:rPr>
        <w:t>1</w:t>
      </w:r>
      <w:r w:rsidR="00052E6A">
        <w:rPr>
          <w:rFonts w:cs="Arial"/>
          <w:b/>
          <w:bCs/>
          <w:sz w:val="22"/>
        </w:rPr>
        <w:t>7</w:t>
      </w:r>
      <w:r w:rsidRPr="00854D0B">
        <w:rPr>
          <w:rFonts w:cs="Arial"/>
          <w:b/>
          <w:bCs/>
          <w:sz w:val="22"/>
        </w:rPr>
        <w:tab/>
        <w:t>SECTION 73</w:t>
      </w:r>
      <w:r w:rsidR="009B4E84">
        <w:rPr>
          <w:rFonts w:cs="Arial"/>
          <w:b/>
          <w:bCs/>
          <w:sz w:val="22"/>
        </w:rPr>
        <w:t>/73A</w:t>
      </w:r>
      <w:r w:rsidRPr="00854D0B">
        <w:rPr>
          <w:rFonts w:cs="Arial"/>
          <w:b/>
          <w:bCs/>
          <w:sz w:val="22"/>
        </w:rPr>
        <w:t xml:space="preserve"> CONSENTS</w:t>
      </w:r>
    </w:p>
    <w:p w14:paraId="0D3232F1" w14:textId="36AB3589" w:rsidR="005057C6" w:rsidRPr="004C1271" w:rsidRDefault="005057C6" w:rsidP="003B3148">
      <w:pPr>
        <w:ind w:left="720" w:hanging="720"/>
        <w:rPr>
          <w:rFonts w:cs="Arial"/>
          <w:sz w:val="22"/>
        </w:rPr>
      </w:pPr>
      <w:r w:rsidRPr="004C1271">
        <w:rPr>
          <w:rFonts w:cs="Arial"/>
          <w:sz w:val="22"/>
        </w:rPr>
        <w:t>1</w:t>
      </w:r>
      <w:r w:rsidR="00052E6A">
        <w:rPr>
          <w:rFonts w:cs="Arial"/>
          <w:sz w:val="22"/>
        </w:rPr>
        <w:t>7</w:t>
      </w:r>
      <w:r w:rsidRPr="004C1271">
        <w:rPr>
          <w:rFonts w:cs="Arial"/>
          <w:sz w:val="22"/>
        </w:rPr>
        <w:t>.1</w:t>
      </w:r>
      <w:r w:rsidRPr="004C1271">
        <w:rPr>
          <w:rFonts w:cs="Arial"/>
          <w:sz w:val="22"/>
        </w:rPr>
        <w:tab/>
        <w:t xml:space="preserve">Subject to the proviso to this clause if any </w:t>
      </w:r>
      <w:r w:rsidR="00BC53D4">
        <w:rPr>
          <w:rFonts w:cs="Arial"/>
          <w:sz w:val="22"/>
        </w:rPr>
        <w:t>s</w:t>
      </w:r>
      <w:r w:rsidRPr="004C1271">
        <w:rPr>
          <w:rFonts w:cs="Arial"/>
          <w:sz w:val="22"/>
        </w:rPr>
        <w:t xml:space="preserve">ection 73 </w:t>
      </w:r>
      <w:r w:rsidR="00BC53D4">
        <w:rPr>
          <w:rFonts w:cs="Arial"/>
          <w:sz w:val="22"/>
        </w:rPr>
        <w:t>c</w:t>
      </w:r>
      <w:r w:rsidRPr="004C1271">
        <w:rPr>
          <w:rFonts w:cs="Arial"/>
          <w:sz w:val="22"/>
        </w:rPr>
        <w:t>onsent is granted after the date of this Deed:</w:t>
      </w:r>
    </w:p>
    <w:p w14:paraId="59D8F3E8" w14:textId="6033984E" w:rsidR="005057C6" w:rsidRPr="004C1271" w:rsidRDefault="005057C6" w:rsidP="003B3148">
      <w:pPr>
        <w:ind w:left="720"/>
        <w:rPr>
          <w:rFonts w:cs="Arial"/>
          <w:sz w:val="22"/>
        </w:rPr>
      </w:pPr>
      <w:r w:rsidRPr="004C1271">
        <w:rPr>
          <w:rFonts w:cs="Arial"/>
          <w:sz w:val="22"/>
        </w:rPr>
        <w:t>(a)</w:t>
      </w:r>
      <w:r w:rsidRPr="004C1271">
        <w:rPr>
          <w:rFonts w:cs="Arial"/>
          <w:sz w:val="22"/>
        </w:rPr>
        <w:tab/>
        <w:t xml:space="preserve">the obligations in this Deed shall relate to and bind such </w:t>
      </w:r>
      <w:r w:rsidR="00BC53D4">
        <w:rPr>
          <w:rFonts w:cs="Arial"/>
          <w:sz w:val="22"/>
        </w:rPr>
        <w:t>s</w:t>
      </w:r>
      <w:r w:rsidRPr="004C1271">
        <w:rPr>
          <w:rFonts w:cs="Arial"/>
          <w:sz w:val="22"/>
        </w:rPr>
        <w:t xml:space="preserve">ection 73 </w:t>
      </w:r>
      <w:r w:rsidR="00BC53D4">
        <w:rPr>
          <w:rFonts w:cs="Arial"/>
          <w:sz w:val="22"/>
        </w:rPr>
        <w:t>c</w:t>
      </w:r>
      <w:r w:rsidRPr="004C1271">
        <w:rPr>
          <w:rFonts w:cs="Arial"/>
          <w:sz w:val="22"/>
        </w:rPr>
        <w:t>onsent; and</w:t>
      </w:r>
    </w:p>
    <w:p w14:paraId="7311F97F" w14:textId="75A2EA8D" w:rsidR="005057C6" w:rsidRPr="004C1271" w:rsidRDefault="005057C6" w:rsidP="003B3148">
      <w:pPr>
        <w:ind w:left="1440" w:hanging="720"/>
        <w:rPr>
          <w:rFonts w:cs="Arial"/>
          <w:sz w:val="22"/>
        </w:rPr>
      </w:pPr>
      <w:r w:rsidRPr="004C1271">
        <w:rPr>
          <w:rFonts w:cs="Arial"/>
          <w:sz w:val="22"/>
        </w:rPr>
        <w:t>(b)</w:t>
      </w:r>
      <w:r w:rsidRPr="004C1271">
        <w:rPr>
          <w:rFonts w:cs="Arial"/>
          <w:sz w:val="22"/>
        </w:rPr>
        <w:tab/>
        <w:t xml:space="preserve">the definitions of Planning Application, Development and Planning Permission (other than for the purposes of clause 1) shall be construed to include reference to (respectively) the planning application for the </w:t>
      </w:r>
      <w:r w:rsidR="00BC53D4">
        <w:rPr>
          <w:rFonts w:cs="Arial"/>
          <w:sz w:val="22"/>
        </w:rPr>
        <w:t>s</w:t>
      </w:r>
      <w:r w:rsidRPr="004C1271">
        <w:rPr>
          <w:rFonts w:cs="Arial"/>
          <w:sz w:val="22"/>
        </w:rPr>
        <w:t xml:space="preserve">ection 73 </w:t>
      </w:r>
      <w:r w:rsidR="00BC53D4">
        <w:rPr>
          <w:rFonts w:cs="Arial"/>
          <w:sz w:val="22"/>
        </w:rPr>
        <w:t>c</w:t>
      </w:r>
      <w:r w:rsidRPr="004C1271">
        <w:rPr>
          <w:rFonts w:cs="Arial"/>
          <w:sz w:val="22"/>
        </w:rPr>
        <w:t xml:space="preserve">onsent the development permitted by the Section 73 Consent and the </w:t>
      </w:r>
      <w:r w:rsidR="00BC53D4">
        <w:rPr>
          <w:rFonts w:cs="Arial"/>
          <w:sz w:val="22"/>
        </w:rPr>
        <w:t>s</w:t>
      </w:r>
      <w:r w:rsidRPr="004C1271">
        <w:rPr>
          <w:rFonts w:cs="Arial"/>
          <w:sz w:val="22"/>
        </w:rPr>
        <w:t xml:space="preserve">ection 73 </w:t>
      </w:r>
      <w:r w:rsidR="00BC53D4">
        <w:rPr>
          <w:rFonts w:cs="Arial"/>
          <w:sz w:val="22"/>
        </w:rPr>
        <w:t>c</w:t>
      </w:r>
      <w:r w:rsidRPr="004C1271">
        <w:rPr>
          <w:rFonts w:cs="Arial"/>
          <w:sz w:val="22"/>
        </w:rPr>
        <w:t>onsent itself</w:t>
      </w:r>
    </w:p>
    <w:p w14:paraId="22141DE8" w14:textId="77777777" w:rsidR="003B3148" w:rsidRDefault="003B3148" w:rsidP="005057C6">
      <w:pPr>
        <w:rPr>
          <w:rFonts w:cs="Arial"/>
          <w:sz w:val="22"/>
        </w:rPr>
      </w:pPr>
    </w:p>
    <w:p w14:paraId="139D84C3" w14:textId="310B85AD" w:rsidR="005057C6" w:rsidRDefault="005057C6" w:rsidP="005057C6">
      <w:pPr>
        <w:rPr>
          <w:rFonts w:cs="Arial"/>
          <w:sz w:val="22"/>
        </w:rPr>
      </w:pPr>
      <w:r w:rsidRPr="004C1271">
        <w:rPr>
          <w:rFonts w:cs="Arial"/>
          <w:sz w:val="22"/>
        </w:rPr>
        <w:t>PROVIDED THAT:</w:t>
      </w:r>
    </w:p>
    <w:p w14:paraId="1CFAD7A0" w14:textId="77777777" w:rsidR="005057C6" w:rsidRPr="004C1271" w:rsidRDefault="005057C6" w:rsidP="005057C6">
      <w:pPr>
        <w:rPr>
          <w:rFonts w:cs="Arial"/>
          <w:sz w:val="22"/>
        </w:rPr>
      </w:pPr>
    </w:p>
    <w:p w14:paraId="5E2EE419" w14:textId="21341C7C" w:rsidR="005057C6" w:rsidRDefault="005057C6" w:rsidP="003B3148">
      <w:pPr>
        <w:ind w:left="720" w:hanging="720"/>
        <w:rPr>
          <w:rFonts w:cs="Arial"/>
          <w:sz w:val="22"/>
        </w:rPr>
      </w:pPr>
      <w:r w:rsidRPr="004C1271">
        <w:rPr>
          <w:rFonts w:cs="Arial"/>
          <w:sz w:val="22"/>
        </w:rPr>
        <w:t>1</w:t>
      </w:r>
      <w:r w:rsidR="00052E6A">
        <w:rPr>
          <w:rFonts w:cs="Arial"/>
          <w:sz w:val="22"/>
        </w:rPr>
        <w:t>7</w:t>
      </w:r>
      <w:r w:rsidRPr="004C1271">
        <w:rPr>
          <w:rFonts w:cs="Arial"/>
          <w:sz w:val="22"/>
        </w:rPr>
        <w:t>.2</w:t>
      </w:r>
      <w:r w:rsidRPr="004C1271">
        <w:rPr>
          <w:rFonts w:cs="Arial"/>
          <w:sz w:val="22"/>
        </w:rPr>
        <w:tab/>
        <w:t xml:space="preserve">nothing in this clause shall fetter the discretion of the Council in determining any planning application for a </w:t>
      </w:r>
      <w:r w:rsidR="00BC53D4">
        <w:rPr>
          <w:rFonts w:cs="Arial"/>
          <w:sz w:val="22"/>
        </w:rPr>
        <w:t>s</w:t>
      </w:r>
      <w:r w:rsidRPr="004C1271">
        <w:rPr>
          <w:rFonts w:cs="Arial"/>
          <w:sz w:val="22"/>
        </w:rPr>
        <w:t>ection 73</w:t>
      </w:r>
      <w:r w:rsidR="00BC53D4">
        <w:rPr>
          <w:rFonts w:cs="Arial"/>
          <w:sz w:val="22"/>
        </w:rPr>
        <w:t xml:space="preserve"> c</w:t>
      </w:r>
      <w:r w:rsidRPr="004C1271">
        <w:rPr>
          <w:rFonts w:cs="Arial"/>
          <w:sz w:val="22"/>
        </w:rPr>
        <w:t xml:space="preserve">onsent and the appropriate planning obligations required in connection with the determination of the same; </w:t>
      </w:r>
    </w:p>
    <w:p w14:paraId="47F17E28" w14:textId="77777777" w:rsidR="005057C6" w:rsidRPr="004C1271" w:rsidRDefault="005057C6" w:rsidP="005057C6">
      <w:pPr>
        <w:rPr>
          <w:rFonts w:cs="Arial"/>
          <w:sz w:val="22"/>
        </w:rPr>
      </w:pPr>
    </w:p>
    <w:p w14:paraId="16818DAA" w14:textId="6316B20D" w:rsidR="005057C6" w:rsidRDefault="005057C6" w:rsidP="003B3148">
      <w:pPr>
        <w:ind w:left="720" w:hanging="720"/>
        <w:rPr>
          <w:rFonts w:cs="Arial"/>
          <w:sz w:val="22"/>
        </w:rPr>
      </w:pPr>
      <w:r w:rsidRPr="004C1271">
        <w:rPr>
          <w:rFonts w:cs="Arial"/>
          <w:sz w:val="22"/>
        </w:rPr>
        <w:t>1</w:t>
      </w:r>
      <w:r w:rsidR="00052E6A">
        <w:rPr>
          <w:rFonts w:cs="Arial"/>
          <w:sz w:val="22"/>
        </w:rPr>
        <w:t>7</w:t>
      </w:r>
      <w:r w:rsidRPr="004C1271">
        <w:rPr>
          <w:rFonts w:cs="Arial"/>
          <w:sz w:val="22"/>
        </w:rPr>
        <w:t>.3</w:t>
      </w:r>
      <w:r w:rsidRPr="004C1271">
        <w:rPr>
          <w:rFonts w:cs="Arial"/>
          <w:sz w:val="22"/>
        </w:rPr>
        <w:tab/>
        <w:t xml:space="preserve">to the extent that any of the obligations in this Deed have already been discharged at the date that a </w:t>
      </w:r>
      <w:r w:rsidR="00BC53D4">
        <w:rPr>
          <w:rFonts w:cs="Arial"/>
          <w:sz w:val="22"/>
        </w:rPr>
        <w:t>s</w:t>
      </w:r>
      <w:r w:rsidRPr="004C1271">
        <w:rPr>
          <w:rFonts w:cs="Arial"/>
          <w:sz w:val="22"/>
        </w:rPr>
        <w:t xml:space="preserve">ection 73 </w:t>
      </w:r>
      <w:r w:rsidR="00BC53D4">
        <w:rPr>
          <w:rFonts w:cs="Arial"/>
          <w:sz w:val="22"/>
        </w:rPr>
        <w:t>c</w:t>
      </w:r>
      <w:r w:rsidRPr="004C1271">
        <w:rPr>
          <w:rFonts w:cs="Arial"/>
          <w:sz w:val="22"/>
        </w:rPr>
        <w:t xml:space="preserve">onsent is granted they shall remain discharged for the purposes of the </w:t>
      </w:r>
      <w:r w:rsidR="00BC53D4">
        <w:rPr>
          <w:rFonts w:cs="Arial"/>
          <w:sz w:val="22"/>
        </w:rPr>
        <w:t>s</w:t>
      </w:r>
      <w:r w:rsidRPr="004C1271">
        <w:rPr>
          <w:rFonts w:cs="Arial"/>
          <w:sz w:val="22"/>
        </w:rPr>
        <w:t xml:space="preserve">ection 73 </w:t>
      </w:r>
      <w:r w:rsidR="00BC53D4">
        <w:rPr>
          <w:rFonts w:cs="Arial"/>
          <w:sz w:val="22"/>
        </w:rPr>
        <w:t>c</w:t>
      </w:r>
      <w:r w:rsidRPr="004C1271">
        <w:rPr>
          <w:rFonts w:cs="Arial"/>
          <w:sz w:val="22"/>
        </w:rPr>
        <w:t>onsent.</w:t>
      </w:r>
    </w:p>
    <w:p w14:paraId="03247107" w14:textId="77777777" w:rsidR="005057C6" w:rsidRPr="004C1271" w:rsidRDefault="005057C6" w:rsidP="005057C6">
      <w:pPr>
        <w:rPr>
          <w:rFonts w:cs="Arial"/>
          <w:sz w:val="22"/>
        </w:rPr>
      </w:pPr>
    </w:p>
    <w:p w14:paraId="2810CAD9" w14:textId="6E9644CD" w:rsidR="005057C6" w:rsidRPr="00854D0B" w:rsidRDefault="005057C6" w:rsidP="005057C6">
      <w:pPr>
        <w:rPr>
          <w:rFonts w:cs="Arial"/>
          <w:b/>
          <w:bCs/>
          <w:sz w:val="22"/>
        </w:rPr>
      </w:pPr>
      <w:r w:rsidRPr="00854D0B">
        <w:rPr>
          <w:rFonts w:cs="Arial"/>
          <w:b/>
          <w:bCs/>
          <w:sz w:val="22"/>
        </w:rPr>
        <w:t>1</w:t>
      </w:r>
      <w:r w:rsidR="00052E6A">
        <w:rPr>
          <w:rFonts w:cs="Arial"/>
          <w:b/>
          <w:bCs/>
          <w:sz w:val="22"/>
        </w:rPr>
        <w:t>8</w:t>
      </w:r>
      <w:r w:rsidRPr="00854D0B">
        <w:rPr>
          <w:rFonts w:cs="Arial"/>
          <w:b/>
          <w:bCs/>
          <w:sz w:val="22"/>
        </w:rPr>
        <w:tab/>
        <w:t>NOTICES</w:t>
      </w:r>
    </w:p>
    <w:p w14:paraId="2742AE3E" w14:textId="77543CEB" w:rsidR="005057C6" w:rsidRPr="004C1271" w:rsidRDefault="005057C6" w:rsidP="003B3148">
      <w:pPr>
        <w:ind w:left="720" w:hanging="720"/>
        <w:rPr>
          <w:rFonts w:cs="Arial"/>
          <w:sz w:val="22"/>
        </w:rPr>
      </w:pPr>
      <w:r w:rsidRPr="004C1271">
        <w:rPr>
          <w:rFonts w:cs="Arial"/>
          <w:sz w:val="22"/>
        </w:rPr>
        <w:t>1</w:t>
      </w:r>
      <w:r w:rsidR="00052E6A">
        <w:rPr>
          <w:rFonts w:cs="Arial"/>
          <w:sz w:val="22"/>
        </w:rPr>
        <w:t>8</w:t>
      </w:r>
      <w:r w:rsidRPr="004C1271">
        <w:rPr>
          <w:rFonts w:cs="Arial"/>
          <w:sz w:val="22"/>
        </w:rPr>
        <w:t>.1</w:t>
      </w:r>
      <w:r w:rsidRPr="004C1271">
        <w:rPr>
          <w:rFonts w:cs="Arial"/>
          <w:sz w:val="22"/>
        </w:rPr>
        <w:tab/>
        <w:t xml:space="preserve">Any notice or other communication to be given under this Deed must be in writing and must be: </w:t>
      </w:r>
    </w:p>
    <w:p w14:paraId="44234EF9" w14:textId="77777777" w:rsidR="005057C6" w:rsidRPr="004C1271" w:rsidRDefault="005057C6" w:rsidP="005057C6">
      <w:pPr>
        <w:rPr>
          <w:rFonts w:cs="Arial"/>
          <w:sz w:val="22"/>
        </w:rPr>
      </w:pPr>
      <w:r w:rsidRPr="004C1271">
        <w:rPr>
          <w:rFonts w:cs="Arial"/>
          <w:sz w:val="22"/>
        </w:rPr>
        <w:t>(a)</w:t>
      </w:r>
      <w:r w:rsidRPr="004C1271">
        <w:rPr>
          <w:rFonts w:cs="Arial"/>
          <w:sz w:val="22"/>
        </w:rPr>
        <w:tab/>
        <w:t xml:space="preserve">delivered by hand; or </w:t>
      </w:r>
    </w:p>
    <w:p w14:paraId="1999871E" w14:textId="77777777" w:rsidR="005057C6" w:rsidRPr="004C1271" w:rsidRDefault="005057C6" w:rsidP="005057C6">
      <w:pPr>
        <w:rPr>
          <w:rFonts w:cs="Arial"/>
          <w:sz w:val="22"/>
        </w:rPr>
      </w:pPr>
      <w:r w:rsidRPr="004C1271">
        <w:rPr>
          <w:rFonts w:cs="Arial"/>
          <w:sz w:val="22"/>
        </w:rPr>
        <w:t>(b)</w:t>
      </w:r>
      <w:r w:rsidRPr="004C1271">
        <w:rPr>
          <w:rFonts w:cs="Arial"/>
          <w:sz w:val="22"/>
        </w:rPr>
        <w:tab/>
        <w:t xml:space="preserve">sent by pre-paid </w:t>
      </w:r>
      <w:proofErr w:type="gramStart"/>
      <w:r w:rsidRPr="004C1271">
        <w:rPr>
          <w:rFonts w:cs="Arial"/>
          <w:sz w:val="22"/>
        </w:rPr>
        <w:t>first class</w:t>
      </w:r>
      <w:proofErr w:type="gramEnd"/>
      <w:r w:rsidRPr="004C1271">
        <w:rPr>
          <w:rFonts w:cs="Arial"/>
          <w:sz w:val="22"/>
        </w:rPr>
        <w:t xml:space="preserve"> post or other next working day delivery service; or</w:t>
      </w:r>
    </w:p>
    <w:p w14:paraId="31E14984" w14:textId="77777777" w:rsidR="005057C6" w:rsidRPr="004C1271" w:rsidRDefault="005057C6" w:rsidP="005057C6">
      <w:pPr>
        <w:rPr>
          <w:rFonts w:cs="Arial"/>
          <w:sz w:val="22"/>
        </w:rPr>
      </w:pPr>
      <w:r w:rsidRPr="004C1271">
        <w:rPr>
          <w:rFonts w:cs="Arial"/>
          <w:sz w:val="22"/>
        </w:rPr>
        <w:t>(c)</w:t>
      </w:r>
      <w:r w:rsidRPr="004C1271">
        <w:rPr>
          <w:rFonts w:cs="Arial"/>
          <w:sz w:val="22"/>
        </w:rPr>
        <w:tab/>
        <w:t>by commercial courier; or</w:t>
      </w:r>
    </w:p>
    <w:p w14:paraId="2ACE0899" w14:textId="77777777" w:rsidR="005057C6" w:rsidRDefault="005057C6" w:rsidP="005057C6">
      <w:pPr>
        <w:rPr>
          <w:rFonts w:cs="Arial"/>
          <w:sz w:val="22"/>
        </w:rPr>
      </w:pPr>
      <w:r w:rsidRPr="004C1271">
        <w:rPr>
          <w:rFonts w:cs="Arial"/>
          <w:sz w:val="22"/>
        </w:rPr>
        <w:t>(d)</w:t>
      </w:r>
      <w:r w:rsidRPr="004C1271">
        <w:rPr>
          <w:rFonts w:cs="Arial"/>
          <w:sz w:val="22"/>
        </w:rPr>
        <w:tab/>
        <w:t>by email to planning@arun.gov.uk quoting the Planning Application number.</w:t>
      </w:r>
    </w:p>
    <w:p w14:paraId="3D2C9F89" w14:textId="77777777" w:rsidR="005057C6" w:rsidRPr="004C1271" w:rsidRDefault="005057C6" w:rsidP="005057C6">
      <w:pPr>
        <w:rPr>
          <w:rFonts w:cs="Arial"/>
          <w:sz w:val="22"/>
        </w:rPr>
      </w:pPr>
    </w:p>
    <w:p w14:paraId="73F12F52" w14:textId="3242914F" w:rsidR="005057C6" w:rsidRPr="004C1271" w:rsidRDefault="005057C6" w:rsidP="003B3148">
      <w:pPr>
        <w:ind w:left="720" w:hanging="720"/>
        <w:rPr>
          <w:rFonts w:cs="Arial"/>
          <w:sz w:val="22"/>
        </w:rPr>
      </w:pPr>
      <w:r w:rsidRPr="004C1271">
        <w:rPr>
          <w:rFonts w:cs="Arial"/>
          <w:sz w:val="22"/>
        </w:rPr>
        <w:t>1</w:t>
      </w:r>
      <w:r w:rsidR="00C64EF2">
        <w:rPr>
          <w:rFonts w:cs="Arial"/>
          <w:sz w:val="22"/>
        </w:rPr>
        <w:t>8</w:t>
      </w:r>
      <w:r w:rsidRPr="004C1271">
        <w:rPr>
          <w:rFonts w:cs="Arial"/>
          <w:sz w:val="22"/>
        </w:rPr>
        <w:t>.2</w:t>
      </w:r>
      <w:r w:rsidRPr="004C1271">
        <w:rPr>
          <w:rFonts w:cs="Arial"/>
          <w:sz w:val="22"/>
        </w:rPr>
        <w:tab/>
        <w:t xml:space="preserve">Any notice or other communication to be given under this Deed must be sent to the relevant party as follows: </w:t>
      </w:r>
    </w:p>
    <w:p w14:paraId="06B153DB" w14:textId="77777777" w:rsidR="005057C6" w:rsidRPr="004C1271" w:rsidRDefault="005057C6" w:rsidP="003B3148">
      <w:pPr>
        <w:ind w:left="720" w:hanging="720"/>
        <w:rPr>
          <w:rFonts w:cs="Arial"/>
          <w:sz w:val="22"/>
        </w:rPr>
      </w:pPr>
      <w:r w:rsidRPr="004C1271">
        <w:rPr>
          <w:rFonts w:cs="Arial"/>
          <w:sz w:val="22"/>
        </w:rPr>
        <w:t>(a)</w:t>
      </w:r>
      <w:r w:rsidRPr="004C1271">
        <w:rPr>
          <w:rFonts w:cs="Arial"/>
          <w:sz w:val="22"/>
        </w:rPr>
        <w:tab/>
        <w:t>to the Council at: Arun Civic Centre, Maltravers Road, Littlehampton, BN17 5LF for the attention of the Planning Department and quoting the Planning Application number;</w:t>
      </w:r>
    </w:p>
    <w:p w14:paraId="5BEA9DCC" w14:textId="77777777" w:rsidR="005057C6" w:rsidRDefault="005057C6" w:rsidP="005057C6">
      <w:pPr>
        <w:rPr>
          <w:rFonts w:cs="Arial"/>
          <w:sz w:val="22"/>
        </w:rPr>
      </w:pPr>
      <w:r w:rsidRPr="004C1271">
        <w:rPr>
          <w:rFonts w:cs="Arial"/>
          <w:sz w:val="22"/>
        </w:rPr>
        <w:t>(</w:t>
      </w:r>
      <w:r>
        <w:rPr>
          <w:rFonts w:cs="Arial"/>
          <w:sz w:val="22"/>
        </w:rPr>
        <w:t>b</w:t>
      </w:r>
      <w:r w:rsidRPr="004C1271">
        <w:rPr>
          <w:rFonts w:cs="Arial"/>
          <w:sz w:val="22"/>
        </w:rPr>
        <w:t>)</w:t>
      </w:r>
      <w:r w:rsidRPr="004C1271">
        <w:rPr>
          <w:rFonts w:cs="Arial"/>
          <w:sz w:val="22"/>
        </w:rPr>
        <w:tab/>
        <w:t xml:space="preserve">to the Owner at </w:t>
      </w:r>
      <w:r w:rsidRPr="00157ACE">
        <w:rPr>
          <w:rFonts w:cs="Arial"/>
          <w:sz w:val="22"/>
        </w:rPr>
        <w:t>49A Fitzherbert Road, Portsmouth, P</w:t>
      </w:r>
      <w:r>
        <w:rPr>
          <w:rFonts w:cs="Arial"/>
          <w:sz w:val="22"/>
        </w:rPr>
        <w:t>O</w:t>
      </w:r>
      <w:r w:rsidRPr="00157ACE">
        <w:rPr>
          <w:rFonts w:cs="Arial"/>
          <w:sz w:val="22"/>
        </w:rPr>
        <w:t>6 1RU</w:t>
      </w:r>
    </w:p>
    <w:p w14:paraId="52B47F83" w14:textId="77777777" w:rsidR="005057C6" w:rsidRPr="004C1271" w:rsidRDefault="005057C6" w:rsidP="005057C6">
      <w:pPr>
        <w:rPr>
          <w:rFonts w:cs="Arial"/>
          <w:sz w:val="22"/>
        </w:rPr>
      </w:pPr>
    </w:p>
    <w:p w14:paraId="718CADB6" w14:textId="66879471" w:rsidR="005057C6" w:rsidRPr="004C1271" w:rsidRDefault="005057C6" w:rsidP="003B3148">
      <w:pPr>
        <w:ind w:left="720" w:hanging="720"/>
        <w:rPr>
          <w:rFonts w:cs="Arial"/>
          <w:sz w:val="22"/>
        </w:rPr>
      </w:pPr>
      <w:r w:rsidRPr="004C1271">
        <w:rPr>
          <w:rFonts w:cs="Arial"/>
          <w:sz w:val="22"/>
        </w:rPr>
        <w:t>1</w:t>
      </w:r>
      <w:r w:rsidR="00C64EF2">
        <w:rPr>
          <w:rFonts w:cs="Arial"/>
          <w:sz w:val="22"/>
        </w:rPr>
        <w:t>8</w:t>
      </w:r>
      <w:r w:rsidRPr="004C1271">
        <w:rPr>
          <w:rFonts w:cs="Arial"/>
          <w:sz w:val="22"/>
        </w:rPr>
        <w:t>.3</w:t>
      </w:r>
      <w:r w:rsidRPr="004C1271">
        <w:rPr>
          <w:rFonts w:cs="Arial"/>
          <w:sz w:val="22"/>
        </w:rPr>
        <w:tab/>
        <w:t xml:space="preserve">Any notice or other communication given in accordance with this clause will be deemed to have been received: </w:t>
      </w:r>
    </w:p>
    <w:p w14:paraId="3CF11940" w14:textId="77777777" w:rsidR="005057C6" w:rsidRPr="004C1271" w:rsidRDefault="005057C6" w:rsidP="003B3148">
      <w:pPr>
        <w:ind w:left="720" w:hanging="720"/>
        <w:rPr>
          <w:rFonts w:cs="Arial"/>
          <w:sz w:val="22"/>
        </w:rPr>
      </w:pPr>
      <w:r w:rsidRPr="004C1271">
        <w:rPr>
          <w:rFonts w:cs="Arial"/>
          <w:sz w:val="22"/>
        </w:rPr>
        <w:lastRenderedPageBreak/>
        <w:t>(a)</w:t>
      </w:r>
      <w:r w:rsidRPr="004C1271">
        <w:rPr>
          <w:rFonts w:cs="Arial"/>
          <w:sz w:val="22"/>
        </w:rPr>
        <w:tab/>
        <w:t>if delivered by hand, on signature of a delivery receipt PROVIDED THAT if delivery occurs before 9.00 am on a Working Day, the notice will be deemed to have been received at 9.00 am on that day, and if delivery occurs after 5.00 pm on a Working Day, or on a day which is not a Working Day, the notice will be deemed to have been received at 9.00 am on the next Working Day; or</w:t>
      </w:r>
    </w:p>
    <w:p w14:paraId="08628917" w14:textId="77777777" w:rsidR="005057C6" w:rsidRPr="004C1271" w:rsidRDefault="005057C6" w:rsidP="003B3148">
      <w:pPr>
        <w:ind w:left="720" w:hanging="720"/>
        <w:rPr>
          <w:rFonts w:cs="Arial"/>
          <w:sz w:val="22"/>
        </w:rPr>
      </w:pPr>
      <w:r w:rsidRPr="004C1271">
        <w:rPr>
          <w:rFonts w:cs="Arial"/>
          <w:sz w:val="22"/>
        </w:rPr>
        <w:t>(b)</w:t>
      </w:r>
      <w:r w:rsidRPr="004C1271">
        <w:rPr>
          <w:rFonts w:cs="Arial"/>
          <w:sz w:val="22"/>
        </w:rPr>
        <w:tab/>
        <w:t xml:space="preserve">if sent by pre-paid </w:t>
      </w:r>
      <w:proofErr w:type="gramStart"/>
      <w:r w:rsidRPr="004C1271">
        <w:rPr>
          <w:rFonts w:cs="Arial"/>
          <w:sz w:val="22"/>
        </w:rPr>
        <w:t>first class</w:t>
      </w:r>
      <w:proofErr w:type="gramEnd"/>
      <w:r w:rsidRPr="004C1271">
        <w:rPr>
          <w:rFonts w:cs="Arial"/>
          <w:sz w:val="22"/>
        </w:rPr>
        <w:t xml:space="preserve"> post or other next Working Day delivery service, at 9.00 am on the second Working Day after posting; or </w:t>
      </w:r>
    </w:p>
    <w:p w14:paraId="4731ECDB" w14:textId="77777777" w:rsidR="005057C6" w:rsidRPr="004C1271" w:rsidRDefault="005057C6" w:rsidP="003B3148">
      <w:pPr>
        <w:ind w:left="720" w:hanging="720"/>
        <w:rPr>
          <w:rFonts w:cs="Arial"/>
          <w:sz w:val="22"/>
        </w:rPr>
      </w:pPr>
      <w:r w:rsidRPr="004C1271">
        <w:rPr>
          <w:rFonts w:cs="Arial"/>
          <w:sz w:val="22"/>
        </w:rPr>
        <w:t>(c)</w:t>
      </w:r>
      <w:r w:rsidRPr="004C1271">
        <w:rPr>
          <w:rFonts w:cs="Arial"/>
          <w:sz w:val="22"/>
        </w:rPr>
        <w:tab/>
        <w:t xml:space="preserve">if delivered by commercial courier on the date and at the time that the courier's delivery receipt is signed; or </w:t>
      </w:r>
    </w:p>
    <w:p w14:paraId="61585B8F" w14:textId="77777777" w:rsidR="005057C6" w:rsidRDefault="005057C6" w:rsidP="003B3148">
      <w:pPr>
        <w:ind w:left="720" w:hanging="720"/>
        <w:rPr>
          <w:rFonts w:cs="Arial"/>
          <w:sz w:val="22"/>
        </w:rPr>
      </w:pPr>
      <w:r w:rsidRPr="004C1271">
        <w:rPr>
          <w:rFonts w:cs="Arial"/>
          <w:sz w:val="22"/>
        </w:rPr>
        <w:t>(d)</w:t>
      </w:r>
      <w:r w:rsidRPr="004C1271">
        <w:rPr>
          <w:rFonts w:cs="Arial"/>
          <w:sz w:val="22"/>
        </w:rPr>
        <w:tab/>
        <w:t>if sent by email to the Council at planning@arun.gov.uk provided that if delivery occurs before 9.00 am on a Working Day, the notice will be deemed to have been received at 9.00 am on that day, and if delivery occurs after 5.00 pm on a Working Day, or on a day which is not a Working Day, the notice will be deemed to have been received at 9.00 am on the next Working Day.</w:t>
      </w:r>
    </w:p>
    <w:p w14:paraId="15BD5A2A" w14:textId="77777777" w:rsidR="005057C6" w:rsidRPr="004C1271" w:rsidRDefault="005057C6" w:rsidP="005057C6">
      <w:pPr>
        <w:rPr>
          <w:rFonts w:cs="Arial"/>
          <w:sz w:val="22"/>
        </w:rPr>
      </w:pPr>
    </w:p>
    <w:p w14:paraId="1C38AF3D" w14:textId="692DAD0B" w:rsidR="005057C6" w:rsidRDefault="005057C6" w:rsidP="003B3148">
      <w:pPr>
        <w:ind w:left="720" w:hanging="720"/>
        <w:rPr>
          <w:rFonts w:cs="Arial"/>
          <w:sz w:val="22"/>
        </w:rPr>
      </w:pPr>
      <w:r w:rsidRPr="004C1271">
        <w:rPr>
          <w:rFonts w:cs="Arial"/>
          <w:sz w:val="22"/>
        </w:rPr>
        <w:t>1</w:t>
      </w:r>
      <w:r w:rsidR="00C64EF2">
        <w:rPr>
          <w:rFonts w:cs="Arial"/>
          <w:sz w:val="22"/>
        </w:rPr>
        <w:t>8</w:t>
      </w:r>
      <w:r w:rsidRPr="004C1271">
        <w:rPr>
          <w:rFonts w:cs="Arial"/>
          <w:sz w:val="22"/>
        </w:rPr>
        <w:t>.4</w:t>
      </w:r>
      <w:r w:rsidRPr="004C1271">
        <w:rPr>
          <w:rFonts w:cs="Arial"/>
          <w:sz w:val="22"/>
        </w:rPr>
        <w:tab/>
        <w:t>This clause does not apply to the service of any proceedings or other documents in any legal action or, applicable, any arbitration or other method of dispute resolution.</w:t>
      </w:r>
    </w:p>
    <w:p w14:paraId="01020785" w14:textId="77777777" w:rsidR="005057C6" w:rsidRPr="00157ACE" w:rsidRDefault="005057C6" w:rsidP="005057C6">
      <w:pPr>
        <w:rPr>
          <w:rFonts w:cs="Arial"/>
          <w:b/>
          <w:bCs/>
          <w:sz w:val="22"/>
        </w:rPr>
      </w:pPr>
    </w:p>
    <w:p w14:paraId="45E72E5E" w14:textId="7C694902" w:rsidR="005057C6" w:rsidRPr="00157ACE" w:rsidRDefault="003B3148" w:rsidP="005057C6">
      <w:pPr>
        <w:rPr>
          <w:rFonts w:cs="Arial"/>
          <w:b/>
          <w:bCs/>
          <w:sz w:val="22"/>
        </w:rPr>
      </w:pPr>
      <w:r>
        <w:rPr>
          <w:rFonts w:cs="Arial"/>
          <w:b/>
          <w:bCs/>
          <w:sz w:val="22"/>
        </w:rPr>
        <w:t>19</w:t>
      </w:r>
      <w:r w:rsidR="005057C6" w:rsidRPr="00157ACE">
        <w:rPr>
          <w:rFonts w:cs="Arial"/>
          <w:b/>
          <w:bCs/>
          <w:sz w:val="22"/>
        </w:rPr>
        <w:tab/>
        <w:t>VALUE ADDED TAX</w:t>
      </w:r>
    </w:p>
    <w:p w14:paraId="50EA96B4" w14:textId="3141F518" w:rsidR="005057C6" w:rsidRDefault="003B3148" w:rsidP="003B3148">
      <w:pPr>
        <w:ind w:left="720" w:hanging="720"/>
        <w:rPr>
          <w:rFonts w:cs="Arial"/>
          <w:sz w:val="22"/>
        </w:rPr>
      </w:pPr>
      <w:r>
        <w:rPr>
          <w:rFonts w:cs="Arial"/>
          <w:sz w:val="22"/>
        </w:rPr>
        <w:t>19</w:t>
      </w:r>
      <w:r w:rsidR="005057C6" w:rsidRPr="004C1271">
        <w:rPr>
          <w:rFonts w:cs="Arial"/>
          <w:sz w:val="22"/>
        </w:rPr>
        <w:t>.1</w:t>
      </w:r>
      <w:r w:rsidR="005057C6" w:rsidRPr="004C1271">
        <w:rPr>
          <w:rFonts w:cs="Arial"/>
          <w:sz w:val="22"/>
        </w:rPr>
        <w:tab/>
        <w:t>All consideration given in accordance with the terms of this Deed shall be exclusive of any VAT properly paid.</w:t>
      </w:r>
    </w:p>
    <w:p w14:paraId="52A4526D" w14:textId="77777777" w:rsidR="005057C6" w:rsidRPr="004C1271" w:rsidRDefault="005057C6" w:rsidP="005057C6">
      <w:pPr>
        <w:rPr>
          <w:rFonts w:cs="Arial"/>
          <w:sz w:val="22"/>
        </w:rPr>
      </w:pPr>
    </w:p>
    <w:p w14:paraId="04FB140A" w14:textId="45E51EAF" w:rsidR="005057C6" w:rsidRDefault="003B3148" w:rsidP="003B3148">
      <w:pPr>
        <w:ind w:left="720" w:hanging="720"/>
        <w:rPr>
          <w:rFonts w:cs="Arial"/>
          <w:sz w:val="22"/>
        </w:rPr>
      </w:pPr>
      <w:r>
        <w:rPr>
          <w:rFonts w:cs="Arial"/>
          <w:sz w:val="22"/>
        </w:rPr>
        <w:t>19</w:t>
      </w:r>
      <w:r w:rsidR="005057C6" w:rsidRPr="004C1271">
        <w:rPr>
          <w:rFonts w:cs="Arial"/>
          <w:sz w:val="22"/>
        </w:rPr>
        <w:t>.2</w:t>
      </w:r>
      <w:r w:rsidR="005057C6" w:rsidRPr="004C1271">
        <w:rPr>
          <w:rFonts w:cs="Arial"/>
          <w:sz w:val="22"/>
        </w:rPr>
        <w:tab/>
        <w:t>If at any time VAT is or becomes chargeable in respect of any supply made in accordance with the terms of this Deed then to the extent that VAT has not been previously charged in respect of that supply the party making the supply shall have the right to issue a VAT invoice to the party to whom the supply was made and the VAT shall be paid accordingly.</w:t>
      </w:r>
    </w:p>
    <w:p w14:paraId="2F3C8173" w14:textId="77777777" w:rsidR="005057C6" w:rsidRPr="004E1E64" w:rsidRDefault="005057C6" w:rsidP="005057C6">
      <w:pPr>
        <w:rPr>
          <w:rFonts w:cs="Arial"/>
          <w:b/>
          <w:bCs/>
          <w:sz w:val="22"/>
        </w:rPr>
      </w:pPr>
    </w:p>
    <w:p w14:paraId="3F3EECFF" w14:textId="2EACAEDF" w:rsidR="005057C6" w:rsidRPr="004E1E64" w:rsidRDefault="005057C6" w:rsidP="005057C6">
      <w:pPr>
        <w:rPr>
          <w:rFonts w:cs="Arial"/>
          <w:b/>
          <w:bCs/>
          <w:sz w:val="22"/>
        </w:rPr>
      </w:pPr>
      <w:r w:rsidRPr="004E1E64">
        <w:rPr>
          <w:rFonts w:cs="Arial"/>
          <w:b/>
          <w:bCs/>
          <w:sz w:val="22"/>
        </w:rPr>
        <w:t>2</w:t>
      </w:r>
      <w:r w:rsidR="003B3148">
        <w:rPr>
          <w:rFonts w:cs="Arial"/>
          <w:b/>
          <w:bCs/>
          <w:sz w:val="22"/>
        </w:rPr>
        <w:t>0</w:t>
      </w:r>
      <w:r w:rsidRPr="004E1E64">
        <w:rPr>
          <w:rFonts w:cs="Arial"/>
          <w:b/>
          <w:bCs/>
          <w:sz w:val="22"/>
        </w:rPr>
        <w:tab/>
        <w:t>THIRD PARTY RIGHTS</w:t>
      </w:r>
    </w:p>
    <w:p w14:paraId="6C16D2C4" w14:textId="4B7B38C0" w:rsidR="005057C6" w:rsidRDefault="005057C6" w:rsidP="003B3148">
      <w:pPr>
        <w:ind w:left="720" w:hanging="720"/>
        <w:rPr>
          <w:rFonts w:cs="Arial"/>
          <w:sz w:val="22"/>
        </w:rPr>
      </w:pPr>
      <w:r w:rsidRPr="004C1271">
        <w:rPr>
          <w:rFonts w:cs="Arial"/>
          <w:sz w:val="22"/>
        </w:rPr>
        <w:t>2</w:t>
      </w:r>
      <w:r w:rsidR="003B3148">
        <w:rPr>
          <w:rFonts w:cs="Arial"/>
          <w:sz w:val="22"/>
        </w:rPr>
        <w:t>0</w:t>
      </w:r>
      <w:r w:rsidRPr="004C1271">
        <w:rPr>
          <w:rFonts w:cs="Arial"/>
          <w:sz w:val="22"/>
        </w:rPr>
        <w:t>.1</w:t>
      </w:r>
      <w:r w:rsidRPr="004C1271">
        <w:rPr>
          <w:rFonts w:cs="Arial"/>
          <w:sz w:val="22"/>
        </w:rPr>
        <w:tab/>
        <w:t>A person who is not a party to this deed shall not have any rights under the Contracts (Rights of Third Parties) Act 1999 to enforce any term of this Deed.</w:t>
      </w:r>
    </w:p>
    <w:p w14:paraId="42A0AB21" w14:textId="77777777" w:rsidR="005057C6" w:rsidRPr="004C1271" w:rsidRDefault="005057C6" w:rsidP="005057C6">
      <w:pPr>
        <w:rPr>
          <w:rFonts w:cs="Arial"/>
          <w:sz w:val="22"/>
        </w:rPr>
      </w:pPr>
    </w:p>
    <w:p w14:paraId="28D1E9A1" w14:textId="2D7430B0" w:rsidR="005057C6" w:rsidRPr="004E1E64" w:rsidRDefault="005057C6" w:rsidP="005057C6">
      <w:pPr>
        <w:rPr>
          <w:rFonts w:cs="Arial"/>
          <w:b/>
          <w:bCs/>
          <w:sz w:val="22"/>
        </w:rPr>
      </w:pPr>
      <w:r w:rsidRPr="004E1E64">
        <w:rPr>
          <w:rFonts w:cs="Arial"/>
          <w:b/>
          <w:bCs/>
          <w:sz w:val="22"/>
        </w:rPr>
        <w:t>2</w:t>
      </w:r>
      <w:r w:rsidR="003B3148">
        <w:rPr>
          <w:rFonts w:cs="Arial"/>
          <w:b/>
          <w:bCs/>
          <w:sz w:val="22"/>
        </w:rPr>
        <w:t>1</w:t>
      </w:r>
      <w:r w:rsidRPr="004E1E64">
        <w:rPr>
          <w:rFonts w:cs="Arial"/>
          <w:b/>
          <w:bCs/>
          <w:sz w:val="22"/>
        </w:rPr>
        <w:tab/>
      </w:r>
      <w:proofErr w:type="gramStart"/>
      <w:r w:rsidRPr="004E1E64">
        <w:rPr>
          <w:rFonts w:cs="Arial"/>
          <w:b/>
          <w:bCs/>
          <w:sz w:val="22"/>
        </w:rPr>
        <w:t>JURISDICTION</w:t>
      </w:r>
      <w:proofErr w:type="gramEnd"/>
    </w:p>
    <w:p w14:paraId="17FC9AC2" w14:textId="12BAE6C5" w:rsidR="005057C6" w:rsidRDefault="005057C6" w:rsidP="005057C6">
      <w:pPr>
        <w:rPr>
          <w:rFonts w:cs="Arial"/>
          <w:sz w:val="22"/>
        </w:rPr>
      </w:pPr>
      <w:r w:rsidRPr="004C1271">
        <w:rPr>
          <w:rFonts w:cs="Arial"/>
          <w:sz w:val="22"/>
        </w:rPr>
        <w:t>2</w:t>
      </w:r>
      <w:r w:rsidR="003B3148">
        <w:rPr>
          <w:rFonts w:cs="Arial"/>
          <w:sz w:val="22"/>
        </w:rPr>
        <w:t>1</w:t>
      </w:r>
      <w:r w:rsidRPr="004C1271">
        <w:rPr>
          <w:rFonts w:cs="Arial"/>
          <w:sz w:val="22"/>
        </w:rPr>
        <w:t>.1</w:t>
      </w:r>
      <w:r w:rsidRPr="004C1271">
        <w:rPr>
          <w:rFonts w:cs="Arial"/>
          <w:sz w:val="22"/>
        </w:rPr>
        <w:tab/>
        <w:t>This Deed is governed by and interpreted in accordance with the law of England.</w:t>
      </w:r>
    </w:p>
    <w:p w14:paraId="50C9D313" w14:textId="77777777" w:rsidR="005057C6" w:rsidRDefault="005057C6" w:rsidP="005057C6">
      <w:pPr>
        <w:rPr>
          <w:rFonts w:cs="Arial"/>
          <w:sz w:val="22"/>
        </w:rPr>
      </w:pPr>
    </w:p>
    <w:p w14:paraId="69B36E7F" w14:textId="77777777" w:rsidR="005057C6" w:rsidRDefault="005057C6" w:rsidP="005057C6">
      <w:pPr>
        <w:rPr>
          <w:rFonts w:cs="Arial"/>
          <w:sz w:val="22"/>
        </w:rPr>
      </w:pPr>
    </w:p>
    <w:p w14:paraId="26EAB3D6" w14:textId="77777777" w:rsidR="005057C6" w:rsidRDefault="005057C6" w:rsidP="005057C6">
      <w:pPr>
        <w:rPr>
          <w:rFonts w:cs="Arial"/>
          <w:sz w:val="22"/>
        </w:rPr>
      </w:pPr>
    </w:p>
    <w:p w14:paraId="68AF1E7C" w14:textId="77777777" w:rsidR="00C64EF2" w:rsidRDefault="00C64EF2" w:rsidP="005057C6">
      <w:pPr>
        <w:rPr>
          <w:rFonts w:cs="Arial"/>
          <w:sz w:val="22"/>
        </w:rPr>
      </w:pPr>
    </w:p>
    <w:p w14:paraId="019A2034" w14:textId="77777777" w:rsidR="00C64EF2" w:rsidRDefault="00C64EF2" w:rsidP="005057C6">
      <w:pPr>
        <w:rPr>
          <w:rFonts w:cs="Arial"/>
          <w:sz w:val="22"/>
        </w:rPr>
      </w:pPr>
    </w:p>
    <w:p w14:paraId="671A96DF" w14:textId="77777777" w:rsidR="00C64EF2" w:rsidRDefault="00C64EF2" w:rsidP="005057C6">
      <w:pPr>
        <w:rPr>
          <w:rFonts w:cs="Arial"/>
          <w:sz w:val="22"/>
        </w:rPr>
      </w:pPr>
    </w:p>
    <w:p w14:paraId="5C56916D" w14:textId="77777777" w:rsidR="00C64EF2" w:rsidRDefault="00C64EF2" w:rsidP="005057C6">
      <w:pPr>
        <w:rPr>
          <w:rFonts w:cs="Arial"/>
          <w:sz w:val="22"/>
        </w:rPr>
      </w:pPr>
    </w:p>
    <w:p w14:paraId="658231A6" w14:textId="77777777" w:rsidR="00C64EF2" w:rsidRDefault="00C64EF2" w:rsidP="005057C6">
      <w:pPr>
        <w:rPr>
          <w:rFonts w:cs="Arial"/>
          <w:sz w:val="22"/>
        </w:rPr>
      </w:pPr>
    </w:p>
    <w:p w14:paraId="7454F864" w14:textId="77777777" w:rsidR="00C64EF2" w:rsidRDefault="00C64EF2" w:rsidP="005057C6">
      <w:pPr>
        <w:rPr>
          <w:rFonts w:cs="Arial"/>
          <w:sz w:val="22"/>
        </w:rPr>
      </w:pPr>
    </w:p>
    <w:p w14:paraId="33912D9A" w14:textId="77777777" w:rsidR="00C64EF2" w:rsidRDefault="00C64EF2" w:rsidP="005057C6">
      <w:pPr>
        <w:rPr>
          <w:rFonts w:cs="Arial"/>
          <w:sz w:val="22"/>
        </w:rPr>
      </w:pPr>
    </w:p>
    <w:p w14:paraId="0A3F62D5" w14:textId="77777777" w:rsidR="00C64EF2" w:rsidRDefault="00C64EF2" w:rsidP="005057C6">
      <w:pPr>
        <w:rPr>
          <w:rFonts w:cs="Arial"/>
          <w:sz w:val="22"/>
        </w:rPr>
      </w:pPr>
    </w:p>
    <w:p w14:paraId="11679F0A" w14:textId="77777777" w:rsidR="00C64EF2" w:rsidRDefault="00C64EF2" w:rsidP="005057C6">
      <w:pPr>
        <w:rPr>
          <w:rFonts w:cs="Arial"/>
          <w:sz w:val="22"/>
        </w:rPr>
      </w:pPr>
    </w:p>
    <w:p w14:paraId="59D1BC14" w14:textId="77777777" w:rsidR="00C64EF2" w:rsidRDefault="00C64EF2" w:rsidP="005057C6">
      <w:pPr>
        <w:rPr>
          <w:rFonts w:cs="Arial"/>
          <w:sz w:val="22"/>
        </w:rPr>
      </w:pPr>
    </w:p>
    <w:p w14:paraId="6F13655A" w14:textId="77777777" w:rsidR="00C64EF2" w:rsidRDefault="00C64EF2" w:rsidP="005057C6">
      <w:pPr>
        <w:rPr>
          <w:rFonts w:cs="Arial"/>
          <w:sz w:val="22"/>
        </w:rPr>
      </w:pPr>
    </w:p>
    <w:p w14:paraId="4404ADAF" w14:textId="77777777" w:rsidR="00C64EF2" w:rsidRDefault="00C64EF2" w:rsidP="005057C6">
      <w:pPr>
        <w:rPr>
          <w:rFonts w:cs="Arial"/>
          <w:sz w:val="22"/>
        </w:rPr>
      </w:pPr>
    </w:p>
    <w:p w14:paraId="315AA924" w14:textId="77777777" w:rsidR="00C64EF2" w:rsidRDefault="00C64EF2" w:rsidP="005057C6">
      <w:pPr>
        <w:rPr>
          <w:rFonts w:cs="Arial"/>
          <w:sz w:val="22"/>
        </w:rPr>
      </w:pPr>
    </w:p>
    <w:p w14:paraId="6A5D498A" w14:textId="77777777" w:rsidR="00C64EF2" w:rsidRDefault="00C64EF2" w:rsidP="005057C6">
      <w:pPr>
        <w:rPr>
          <w:rFonts w:cs="Arial"/>
          <w:sz w:val="22"/>
        </w:rPr>
      </w:pPr>
    </w:p>
    <w:p w14:paraId="4A39F65E" w14:textId="77777777" w:rsidR="00C64EF2" w:rsidRDefault="00C64EF2" w:rsidP="005057C6">
      <w:pPr>
        <w:rPr>
          <w:rFonts w:cs="Arial"/>
          <w:sz w:val="22"/>
        </w:rPr>
      </w:pPr>
    </w:p>
    <w:p w14:paraId="12B4D0A2" w14:textId="77777777" w:rsidR="00C64EF2" w:rsidRDefault="00C64EF2" w:rsidP="005057C6">
      <w:pPr>
        <w:rPr>
          <w:rFonts w:cs="Arial"/>
          <w:sz w:val="22"/>
        </w:rPr>
      </w:pPr>
    </w:p>
    <w:p w14:paraId="52E381E9" w14:textId="77777777" w:rsidR="00C64EF2" w:rsidRDefault="00C64EF2" w:rsidP="005057C6">
      <w:pPr>
        <w:rPr>
          <w:rFonts w:cs="Arial"/>
          <w:sz w:val="22"/>
        </w:rPr>
      </w:pPr>
    </w:p>
    <w:p w14:paraId="5D159C37" w14:textId="77777777" w:rsidR="00C64EF2" w:rsidRDefault="00C64EF2" w:rsidP="005057C6">
      <w:pPr>
        <w:rPr>
          <w:rFonts w:cs="Arial"/>
          <w:sz w:val="22"/>
        </w:rPr>
      </w:pPr>
    </w:p>
    <w:p w14:paraId="6D32EAE6" w14:textId="77777777" w:rsidR="00C64EF2" w:rsidRPr="004C1271" w:rsidRDefault="00C64EF2" w:rsidP="005057C6">
      <w:pPr>
        <w:rPr>
          <w:rFonts w:cs="Arial"/>
          <w:sz w:val="22"/>
        </w:rPr>
      </w:pPr>
    </w:p>
    <w:p w14:paraId="1501DD61"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Times New Roman" w:cs="Arial"/>
          <w:b/>
          <w:bCs/>
          <w:kern w:val="0"/>
          <w:sz w:val="22"/>
          <w14:ligatures w14:val="none"/>
        </w:rPr>
      </w:pPr>
      <w:r w:rsidRPr="004C1271">
        <w:rPr>
          <w:rFonts w:eastAsia="Times New Roman" w:cs="Arial"/>
          <w:b/>
          <w:bCs/>
          <w:kern w:val="0"/>
          <w:sz w:val="22"/>
          <w14:ligatures w14:val="none"/>
        </w:rPr>
        <w:t xml:space="preserve"> Schedule 1</w:t>
      </w:r>
    </w:p>
    <w:p w14:paraId="03969467"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Times New Roman" w:cs="Arial"/>
          <w:b/>
          <w:bCs/>
          <w:kern w:val="0"/>
          <w:sz w:val="22"/>
          <w14:ligatures w14:val="none"/>
        </w:rPr>
      </w:pPr>
      <w:r w:rsidRPr="004C1271">
        <w:rPr>
          <w:rFonts w:eastAsia="Times New Roman" w:cs="Arial"/>
          <w:b/>
          <w:bCs/>
          <w:kern w:val="0"/>
          <w:sz w:val="22"/>
          <w14:ligatures w14:val="none"/>
        </w:rPr>
        <w:t>Owner’s Covenants</w:t>
      </w:r>
    </w:p>
    <w:p w14:paraId="42C7F5CE"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Times New Roman" w:cs="Arial"/>
          <w:b/>
          <w:bCs/>
          <w:kern w:val="0"/>
          <w:sz w:val="22"/>
          <w14:ligatures w14:val="none"/>
        </w:rPr>
      </w:pPr>
    </w:p>
    <w:p w14:paraId="0C2DB722"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Times New Roman" w:cs="Arial"/>
          <w:b/>
          <w:bCs/>
          <w:kern w:val="0"/>
          <w:sz w:val="22"/>
          <w14:ligatures w14:val="none"/>
        </w:rPr>
      </w:pPr>
      <w:r w:rsidRPr="004C1271">
        <w:rPr>
          <w:rFonts w:eastAsia="Times New Roman" w:cs="Arial"/>
          <w:b/>
          <w:bCs/>
          <w:kern w:val="0"/>
          <w:sz w:val="22"/>
          <w14:ligatures w14:val="none"/>
        </w:rPr>
        <w:t xml:space="preserve">PART 1 </w:t>
      </w:r>
    </w:p>
    <w:p w14:paraId="50D737EA"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Times New Roman" w:cs="Arial"/>
          <w:b/>
          <w:bCs/>
          <w:kern w:val="0"/>
          <w:sz w:val="22"/>
          <w14:ligatures w14:val="none"/>
        </w:rPr>
      </w:pPr>
      <w:r w:rsidRPr="004C1271">
        <w:rPr>
          <w:rFonts w:eastAsia="Times New Roman" w:cs="Arial"/>
          <w:b/>
          <w:bCs/>
          <w:kern w:val="0"/>
          <w:sz w:val="22"/>
          <w14:ligatures w14:val="none"/>
        </w:rPr>
        <w:t>Habitat Management and Monitoring Plan (“HMMP”)</w:t>
      </w:r>
    </w:p>
    <w:p w14:paraId="6B88FE6C"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rPr>
          <w:rFonts w:eastAsia="Times New Roman" w:cs="Arial"/>
          <w:b/>
          <w:bCs/>
          <w:kern w:val="0"/>
          <w:sz w:val="22"/>
          <w14:ligatures w14:val="none"/>
        </w:rPr>
      </w:pPr>
    </w:p>
    <w:p w14:paraId="01955D17"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rPr>
          <w:rFonts w:eastAsia="Times New Roman" w:cs="Arial"/>
          <w:kern w:val="0"/>
          <w:sz w:val="22"/>
          <w14:ligatures w14:val="none"/>
        </w:rPr>
      </w:pPr>
      <w:r w:rsidRPr="004C1271">
        <w:rPr>
          <w:rFonts w:eastAsia="Times New Roman" w:cs="Arial"/>
          <w:kern w:val="0"/>
          <w:sz w:val="22"/>
          <w14:ligatures w14:val="none"/>
        </w:rPr>
        <w:t>The Owner covenants with the Council:</w:t>
      </w:r>
    </w:p>
    <w:p w14:paraId="5A20E58A"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rPr>
          <w:rFonts w:eastAsia="Times New Roman" w:cs="Arial"/>
          <w:b/>
          <w:bCs/>
          <w:kern w:val="0"/>
          <w:sz w:val="22"/>
          <w14:ligatures w14:val="none"/>
        </w:rPr>
      </w:pPr>
    </w:p>
    <w:p w14:paraId="59D31422" w14:textId="7665C62B" w:rsidR="005057C6" w:rsidRPr="00822548" w:rsidRDefault="005057C6" w:rsidP="00822548">
      <w:pPr>
        <w:numPr>
          <w:ilvl w:val="1"/>
          <w:numId w:val="1"/>
        </w:numPr>
        <w:overflowPunct w:val="0"/>
        <w:autoSpaceDE w:val="0"/>
        <w:autoSpaceDN w:val="0"/>
        <w:adjustRightInd w:val="0"/>
        <w:spacing w:after="160" w:line="360" w:lineRule="auto"/>
        <w:jc w:val="both"/>
        <w:textAlignment w:val="baseline"/>
        <w:rPr>
          <w:rFonts w:eastAsia="Times New Roman" w:cs="Arial"/>
          <w:bCs/>
          <w:kern w:val="0"/>
          <w:sz w:val="22"/>
          <w14:ligatures w14:val="none"/>
        </w:rPr>
      </w:pPr>
      <w:r w:rsidRPr="004C1271">
        <w:rPr>
          <w:rFonts w:eastAsia="Times New Roman" w:cs="Arial"/>
          <w:bCs/>
          <w:kern w:val="0"/>
          <w:sz w:val="22"/>
          <w14:ligatures w14:val="none"/>
        </w:rPr>
        <w:t xml:space="preserve">Prior to the commencement of Site Clearance to submit a HMMP to the Council for approval. </w:t>
      </w:r>
    </w:p>
    <w:p w14:paraId="11B840D5" w14:textId="77777777" w:rsidR="005057C6" w:rsidRPr="004C1271" w:rsidRDefault="005057C6" w:rsidP="005057C6">
      <w:pPr>
        <w:numPr>
          <w:ilvl w:val="1"/>
          <w:numId w:val="1"/>
        </w:numPr>
        <w:overflowPunct w:val="0"/>
        <w:autoSpaceDE w:val="0"/>
        <w:autoSpaceDN w:val="0"/>
        <w:adjustRightInd w:val="0"/>
        <w:spacing w:after="160" w:line="360" w:lineRule="auto"/>
        <w:jc w:val="both"/>
        <w:textAlignment w:val="baseline"/>
        <w:rPr>
          <w:rFonts w:eastAsia="Times New Roman" w:cs="Arial"/>
          <w:bCs/>
          <w:kern w:val="0"/>
          <w:sz w:val="22"/>
          <w14:ligatures w14:val="none"/>
        </w:rPr>
      </w:pPr>
      <w:r w:rsidRPr="004C1271">
        <w:rPr>
          <w:rFonts w:eastAsia="Times New Roman" w:cs="Arial"/>
          <w:bCs/>
          <w:kern w:val="0"/>
          <w:sz w:val="22"/>
          <w14:ligatures w14:val="none"/>
        </w:rPr>
        <w:t>Shall not cause or permit the commencement of Site Clearance until the HMMP has been submitted to and approved in writing by the Council.</w:t>
      </w:r>
    </w:p>
    <w:p w14:paraId="595DBA19" w14:textId="253ACD1F" w:rsidR="005057C6" w:rsidRPr="00822548" w:rsidRDefault="005057C6" w:rsidP="005057C6">
      <w:pPr>
        <w:numPr>
          <w:ilvl w:val="1"/>
          <w:numId w:val="1"/>
        </w:numPr>
        <w:overflowPunct w:val="0"/>
        <w:autoSpaceDE w:val="0"/>
        <w:autoSpaceDN w:val="0"/>
        <w:adjustRightInd w:val="0"/>
        <w:spacing w:after="160" w:line="360" w:lineRule="auto"/>
        <w:jc w:val="both"/>
        <w:textAlignment w:val="baseline"/>
        <w:rPr>
          <w:rFonts w:eastAsia="Times New Roman" w:cs="Arial"/>
          <w:bCs/>
          <w:kern w:val="0"/>
          <w:sz w:val="22"/>
          <w14:ligatures w14:val="none"/>
        </w:rPr>
      </w:pPr>
      <w:r w:rsidRPr="004C1271">
        <w:rPr>
          <w:rFonts w:eastAsia="Times New Roman" w:cs="Arial"/>
          <w:bCs/>
          <w:kern w:val="0"/>
          <w:sz w:val="22"/>
          <w14:ligatures w14:val="none"/>
        </w:rPr>
        <w:t xml:space="preserve">Not to permit First Occupation of the Development until the On-Site Enhancement Habitat has been laid out in complete accordance with the HMMP and to the satisfaction of and as approved in writing by the Council. </w:t>
      </w:r>
    </w:p>
    <w:p w14:paraId="0BCFB8F8" w14:textId="79AB4182" w:rsidR="005057C6" w:rsidRPr="00822548" w:rsidRDefault="005057C6" w:rsidP="005057C6">
      <w:pPr>
        <w:numPr>
          <w:ilvl w:val="1"/>
          <w:numId w:val="1"/>
        </w:numPr>
        <w:overflowPunct w:val="0"/>
        <w:autoSpaceDE w:val="0"/>
        <w:autoSpaceDN w:val="0"/>
        <w:adjustRightInd w:val="0"/>
        <w:spacing w:after="160" w:line="360" w:lineRule="auto"/>
        <w:jc w:val="both"/>
        <w:textAlignment w:val="baseline"/>
        <w:rPr>
          <w:rFonts w:eastAsia="Times New Roman" w:cs="Arial"/>
          <w:bCs/>
          <w:kern w:val="0"/>
          <w:sz w:val="22"/>
          <w14:ligatures w14:val="none"/>
        </w:rPr>
      </w:pPr>
      <w:r w:rsidRPr="004C1271">
        <w:rPr>
          <w:rFonts w:eastAsia="Times New Roman" w:cs="Arial"/>
          <w:bCs/>
          <w:kern w:val="0"/>
          <w:sz w:val="22"/>
          <w14:ligatures w14:val="none"/>
        </w:rPr>
        <w:t xml:space="preserve">To maintain the On-Site Creation and Enhancement Habitat in accordance with the HMMP as </w:t>
      </w:r>
      <w:proofErr w:type="gramStart"/>
      <w:r w:rsidRPr="004C1271">
        <w:rPr>
          <w:rFonts w:eastAsia="Times New Roman" w:cs="Arial"/>
          <w:bCs/>
          <w:kern w:val="0"/>
          <w:sz w:val="22"/>
          <w14:ligatures w14:val="none"/>
        </w:rPr>
        <w:t>approved in writing by the Council at all times</w:t>
      </w:r>
      <w:proofErr w:type="gramEnd"/>
      <w:r w:rsidRPr="004C1271">
        <w:rPr>
          <w:rFonts w:eastAsia="Times New Roman" w:cs="Arial"/>
          <w:bCs/>
          <w:kern w:val="0"/>
          <w:sz w:val="22"/>
          <w14:ligatures w14:val="none"/>
        </w:rPr>
        <w:t xml:space="preserve"> to the written satisfaction of the Council, including in accordance with any subsequent revisions to the HMMP approved by the Council following </w:t>
      </w:r>
      <w:r w:rsidRPr="00C64EF2">
        <w:rPr>
          <w:rFonts w:eastAsia="Times New Roman" w:cs="Arial"/>
          <w:bCs/>
          <w:kern w:val="0"/>
          <w:sz w:val="22"/>
          <w14:ligatures w14:val="none"/>
        </w:rPr>
        <w:t>receipt of the Monitoring Reports required by Part 2 of Schedule 1.</w:t>
      </w:r>
    </w:p>
    <w:p w14:paraId="7281B702" w14:textId="05F0CD42" w:rsidR="005057C6" w:rsidRPr="00822548" w:rsidRDefault="005057C6" w:rsidP="005057C6">
      <w:pPr>
        <w:numPr>
          <w:ilvl w:val="1"/>
          <w:numId w:val="1"/>
        </w:num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r w:rsidRPr="00C64EF2">
        <w:rPr>
          <w:rFonts w:eastAsia="Calibri" w:cs="Arial"/>
          <w:bCs/>
          <w:kern w:val="0"/>
          <w:sz w:val="22"/>
          <w:lang w:eastAsia="en-GB"/>
          <w14:ligatures w14:val="none"/>
        </w:rPr>
        <w:t xml:space="preserve">Not to amend or deviate from the approved HMMP without the Council’s prior written consent allowing for reasonably required revisions approved in accordance with Part 2 of Schedule 1. </w:t>
      </w:r>
    </w:p>
    <w:p w14:paraId="5BF6D8DE" w14:textId="27EAB25D" w:rsidR="00822548" w:rsidRPr="00822548" w:rsidRDefault="005057C6" w:rsidP="00822548">
      <w:pPr>
        <w:pStyle w:val="ListParagraph"/>
        <w:numPr>
          <w:ilvl w:val="1"/>
          <w:numId w:val="1"/>
        </w:numPr>
        <w:overflowPunct w:val="0"/>
        <w:autoSpaceDE w:val="0"/>
        <w:autoSpaceDN w:val="0"/>
        <w:adjustRightInd w:val="0"/>
        <w:spacing w:after="160" w:line="360" w:lineRule="auto"/>
        <w:textAlignment w:val="baseline"/>
        <w:rPr>
          <w:rFonts w:eastAsia="Calibri" w:cs="Arial"/>
          <w:bCs/>
          <w:kern w:val="0"/>
          <w:sz w:val="22"/>
          <w:lang w:eastAsia="en-GB"/>
          <w14:ligatures w14:val="none"/>
        </w:rPr>
      </w:pPr>
      <w:r w:rsidRPr="00822548">
        <w:rPr>
          <w:rFonts w:eastAsia="Calibri" w:cs="Arial"/>
          <w:bCs/>
          <w:kern w:val="0"/>
          <w:sz w:val="22"/>
          <w:lang w:eastAsia="en-GB"/>
          <w14:ligatures w14:val="none"/>
        </w:rPr>
        <w:t>Not to Commence Development until the Habitat Monitoring Fee has been paid to</w:t>
      </w:r>
    </w:p>
    <w:p w14:paraId="7556ADDA" w14:textId="2635A776" w:rsidR="005057C6" w:rsidRPr="00822548" w:rsidRDefault="00822548" w:rsidP="00822548">
      <w:pPr>
        <w:pStyle w:val="ListParagraph"/>
        <w:overflowPunct w:val="0"/>
        <w:autoSpaceDE w:val="0"/>
        <w:autoSpaceDN w:val="0"/>
        <w:adjustRightInd w:val="0"/>
        <w:spacing w:after="160" w:line="360" w:lineRule="auto"/>
        <w:ind w:left="360"/>
        <w:textAlignment w:val="baseline"/>
        <w:rPr>
          <w:rFonts w:eastAsia="Calibri" w:cs="Arial"/>
          <w:bCs/>
          <w:kern w:val="0"/>
          <w:sz w:val="22"/>
          <w:lang w:eastAsia="en-GB"/>
          <w14:ligatures w14:val="none"/>
        </w:rPr>
      </w:pPr>
      <w:r>
        <w:rPr>
          <w:rFonts w:eastAsia="Calibri" w:cs="Arial"/>
          <w:bCs/>
          <w:kern w:val="0"/>
          <w:sz w:val="22"/>
          <w:lang w:eastAsia="en-GB"/>
          <w14:ligatures w14:val="none"/>
        </w:rPr>
        <w:t>the</w:t>
      </w:r>
      <w:r w:rsidR="005057C6" w:rsidRPr="00822548">
        <w:rPr>
          <w:rFonts w:eastAsia="Calibri" w:cs="Arial"/>
          <w:bCs/>
          <w:kern w:val="0"/>
          <w:sz w:val="22"/>
          <w:lang w:eastAsia="en-GB"/>
          <w14:ligatures w14:val="none"/>
        </w:rPr>
        <w:t xml:space="preserve"> Council and the Council has received cleared funds of the Habitat Monitoring Fee. </w:t>
      </w:r>
    </w:p>
    <w:p w14:paraId="19587437" w14:textId="77777777" w:rsidR="005057C6" w:rsidRPr="004C1271" w:rsidRDefault="005057C6" w:rsidP="005057C6">
      <w:pPr>
        <w:overflowPunct w:val="0"/>
        <w:autoSpaceDE w:val="0"/>
        <w:autoSpaceDN w:val="0"/>
        <w:adjustRightInd w:val="0"/>
        <w:spacing w:line="360" w:lineRule="auto"/>
        <w:jc w:val="both"/>
        <w:textAlignment w:val="baseline"/>
        <w:rPr>
          <w:rFonts w:eastAsia="Times New Roman" w:cs="Arial"/>
          <w:bCs/>
          <w:kern w:val="0"/>
          <w:sz w:val="22"/>
          <w14:ligatures w14:val="none"/>
        </w:rPr>
      </w:pPr>
    </w:p>
    <w:p w14:paraId="716F2ABC" w14:textId="77777777" w:rsidR="005057C6" w:rsidRPr="004C1271" w:rsidRDefault="005057C6" w:rsidP="005057C6">
      <w:pPr>
        <w:overflowPunct w:val="0"/>
        <w:autoSpaceDE w:val="0"/>
        <w:autoSpaceDN w:val="0"/>
        <w:adjustRightInd w:val="0"/>
        <w:spacing w:line="360" w:lineRule="auto"/>
        <w:ind w:left="360"/>
        <w:jc w:val="both"/>
        <w:textAlignment w:val="baseline"/>
        <w:rPr>
          <w:rFonts w:eastAsia="Times New Roman" w:cs="Arial"/>
          <w:bCs/>
          <w:kern w:val="0"/>
          <w:sz w:val="22"/>
          <w14:ligatures w14:val="none"/>
        </w:rPr>
      </w:pPr>
    </w:p>
    <w:p w14:paraId="50C75672" w14:textId="77777777" w:rsidR="005057C6" w:rsidRPr="004C1271" w:rsidRDefault="005057C6" w:rsidP="005057C6">
      <w:pPr>
        <w:overflowPunct w:val="0"/>
        <w:autoSpaceDE w:val="0"/>
        <w:autoSpaceDN w:val="0"/>
        <w:adjustRightInd w:val="0"/>
        <w:spacing w:line="360" w:lineRule="auto"/>
        <w:ind w:left="360"/>
        <w:jc w:val="center"/>
        <w:textAlignment w:val="baseline"/>
        <w:rPr>
          <w:rFonts w:eastAsia="Times New Roman" w:cs="Arial"/>
          <w:b/>
          <w:kern w:val="0"/>
          <w:sz w:val="22"/>
          <w14:ligatures w14:val="none"/>
        </w:rPr>
      </w:pPr>
      <w:r w:rsidRPr="004C1271">
        <w:rPr>
          <w:rFonts w:eastAsia="Times New Roman" w:cs="Arial"/>
          <w:b/>
          <w:kern w:val="0"/>
          <w:sz w:val="22"/>
          <w14:ligatures w14:val="none"/>
        </w:rPr>
        <w:t>PART 2</w:t>
      </w:r>
    </w:p>
    <w:p w14:paraId="0A4C3FD7" w14:textId="77777777" w:rsidR="005057C6" w:rsidRPr="004C1271" w:rsidRDefault="005057C6" w:rsidP="005057C6">
      <w:pPr>
        <w:overflowPunct w:val="0"/>
        <w:autoSpaceDE w:val="0"/>
        <w:autoSpaceDN w:val="0"/>
        <w:adjustRightInd w:val="0"/>
        <w:spacing w:line="360" w:lineRule="auto"/>
        <w:ind w:left="360"/>
        <w:jc w:val="center"/>
        <w:textAlignment w:val="baseline"/>
        <w:rPr>
          <w:rFonts w:eastAsia="Times New Roman" w:cs="Arial"/>
          <w:b/>
          <w:kern w:val="0"/>
          <w:sz w:val="22"/>
          <w14:ligatures w14:val="none"/>
        </w:rPr>
      </w:pPr>
      <w:r w:rsidRPr="004C1271">
        <w:rPr>
          <w:rFonts w:eastAsia="Times New Roman" w:cs="Arial"/>
          <w:b/>
          <w:kern w:val="0"/>
          <w:sz w:val="22"/>
          <w14:ligatures w14:val="none"/>
        </w:rPr>
        <w:t>HMMP Requirements – Monitoring Reports</w:t>
      </w:r>
    </w:p>
    <w:p w14:paraId="2A39C837" w14:textId="77777777" w:rsidR="005057C6" w:rsidRPr="004C1271" w:rsidRDefault="005057C6" w:rsidP="005057C6">
      <w:pPr>
        <w:overflowPunct w:val="0"/>
        <w:autoSpaceDE w:val="0"/>
        <w:autoSpaceDN w:val="0"/>
        <w:adjustRightInd w:val="0"/>
        <w:spacing w:line="360" w:lineRule="auto"/>
        <w:textAlignment w:val="baseline"/>
        <w:rPr>
          <w:rFonts w:eastAsia="Times New Roman" w:cs="Arial"/>
          <w:bCs/>
          <w:kern w:val="0"/>
          <w:sz w:val="22"/>
          <w14:ligatures w14:val="none"/>
        </w:rPr>
      </w:pPr>
      <w:r w:rsidRPr="004C1271">
        <w:rPr>
          <w:rFonts w:eastAsia="Times New Roman" w:cs="Arial"/>
          <w:bCs/>
          <w:kern w:val="0"/>
          <w:sz w:val="22"/>
          <w14:ligatures w14:val="none"/>
        </w:rPr>
        <w:t>The Owner covenants with the Council:</w:t>
      </w:r>
    </w:p>
    <w:p w14:paraId="05C2A6CC" w14:textId="77777777" w:rsidR="005057C6" w:rsidRPr="004C1271" w:rsidRDefault="005057C6" w:rsidP="005057C6">
      <w:pPr>
        <w:overflowPunct w:val="0"/>
        <w:autoSpaceDE w:val="0"/>
        <w:autoSpaceDN w:val="0"/>
        <w:adjustRightInd w:val="0"/>
        <w:spacing w:line="360" w:lineRule="auto"/>
        <w:textAlignment w:val="baseline"/>
        <w:rPr>
          <w:rFonts w:eastAsia="Times New Roman" w:cs="Arial"/>
          <w:bCs/>
          <w:kern w:val="0"/>
          <w:sz w:val="22"/>
          <w14:ligatures w14:val="none"/>
        </w:rPr>
      </w:pPr>
    </w:p>
    <w:p w14:paraId="17859829" w14:textId="16892E0A" w:rsidR="005057C6" w:rsidRPr="004C1271" w:rsidRDefault="005057C6" w:rsidP="005057C6">
      <w:pPr>
        <w:overflowPunct w:val="0"/>
        <w:autoSpaceDE w:val="0"/>
        <w:autoSpaceDN w:val="0"/>
        <w:adjustRightInd w:val="0"/>
        <w:spacing w:line="360" w:lineRule="auto"/>
        <w:ind w:left="720" w:hanging="720"/>
        <w:textAlignment w:val="baseline"/>
        <w:rPr>
          <w:rFonts w:eastAsia="Times New Roman" w:cs="Arial"/>
          <w:bCs/>
          <w:kern w:val="0"/>
          <w:sz w:val="22"/>
          <w14:ligatures w14:val="none"/>
        </w:rPr>
      </w:pPr>
      <w:r w:rsidRPr="004C1271">
        <w:rPr>
          <w:rFonts w:eastAsia="Times New Roman" w:cs="Arial"/>
          <w:bCs/>
          <w:kern w:val="0"/>
          <w:sz w:val="22"/>
          <w14:ligatures w14:val="none"/>
        </w:rPr>
        <w:t xml:space="preserve">2.1 </w:t>
      </w:r>
      <w:r w:rsidRPr="004C1271">
        <w:rPr>
          <w:rFonts w:eastAsia="Times New Roman" w:cs="Arial"/>
          <w:bCs/>
          <w:kern w:val="0"/>
          <w:sz w:val="22"/>
          <w14:ligatures w14:val="none"/>
        </w:rPr>
        <w:tab/>
      </w:r>
      <w:bookmarkStart w:id="5" w:name="_Hlk147377534"/>
      <w:r w:rsidRPr="004C1271">
        <w:rPr>
          <w:rFonts w:eastAsia="Times New Roman" w:cs="Arial"/>
          <w:bCs/>
          <w:kern w:val="0"/>
          <w:sz w:val="22"/>
          <w14:ligatures w14:val="none"/>
        </w:rPr>
        <w:t xml:space="preserve">To submit a Monitoring Report within </w:t>
      </w:r>
      <w:r w:rsidR="0002407B">
        <w:rPr>
          <w:rFonts w:eastAsia="Times New Roman" w:cs="Arial"/>
          <w:bCs/>
          <w:kern w:val="0"/>
          <w:sz w:val="22"/>
          <w14:ligatures w14:val="none"/>
        </w:rPr>
        <w:t xml:space="preserve">30 </w:t>
      </w:r>
      <w:r w:rsidRPr="004C1271">
        <w:rPr>
          <w:rFonts w:eastAsia="Times New Roman" w:cs="Arial"/>
          <w:bCs/>
          <w:kern w:val="0"/>
          <w:sz w:val="22"/>
          <w14:ligatures w14:val="none"/>
        </w:rPr>
        <w:t>Working Days of each Monitoring Report</w:t>
      </w:r>
      <w:bookmarkEnd w:id="5"/>
      <w:r w:rsidRPr="004C1271">
        <w:rPr>
          <w:rFonts w:eastAsia="Times New Roman" w:cs="Arial"/>
          <w:bCs/>
          <w:kern w:val="0"/>
          <w:sz w:val="22"/>
          <w14:ligatures w14:val="none"/>
        </w:rPr>
        <w:t xml:space="preserve"> Date.</w:t>
      </w:r>
    </w:p>
    <w:p w14:paraId="7B2B0B46" w14:textId="77777777" w:rsidR="005057C6" w:rsidRPr="004C1271" w:rsidRDefault="005057C6" w:rsidP="005057C6">
      <w:pPr>
        <w:overflowPunct w:val="0"/>
        <w:autoSpaceDE w:val="0"/>
        <w:autoSpaceDN w:val="0"/>
        <w:adjustRightInd w:val="0"/>
        <w:spacing w:line="360" w:lineRule="auto"/>
        <w:ind w:left="720" w:hanging="720"/>
        <w:textAlignment w:val="baseline"/>
        <w:rPr>
          <w:rFonts w:eastAsia="Times New Roman" w:cs="Arial"/>
          <w:bCs/>
          <w:kern w:val="0"/>
          <w:sz w:val="22"/>
          <w14:ligatures w14:val="none"/>
        </w:rPr>
      </w:pPr>
    </w:p>
    <w:p w14:paraId="3D5C66FA" w14:textId="77777777" w:rsidR="005057C6" w:rsidRPr="004C1271" w:rsidRDefault="005057C6" w:rsidP="005057C6">
      <w:pPr>
        <w:overflowPunct w:val="0"/>
        <w:autoSpaceDE w:val="0"/>
        <w:autoSpaceDN w:val="0"/>
        <w:adjustRightInd w:val="0"/>
        <w:spacing w:line="360" w:lineRule="auto"/>
        <w:ind w:left="720" w:hanging="720"/>
        <w:textAlignment w:val="baseline"/>
        <w:rPr>
          <w:rFonts w:eastAsia="Calibri" w:cs="Arial"/>
          <w:bCs/>
          <w:kern w:val="0"/>
          <w:sz w:val="22"/>
          <w:lang w:eastAsia="en-GB"/>
          <w14:ligatures w14:val="none"/>
        </w:rPr>
      </w:pPr>
      <w:r w:rsidRPr="004C1271">
        <w:rPr>
          <w:rFonts w:eastAsia="Times New Roman" w:cs="Arial"/>
          <w:bCs/>
          <w:kern w:val="0"/>
          <w:sz w:val="22"/>
          <w14:ligatures w14:val="none"/>
        </w:rPr>
        <w:lastRenderedPageBreak/>
        <w:t>2.2</w:t>
      </w:r>
      <w:r w:rsidRPr="004C1271">
        <w:rPr>
          <w:rFonts w:eastAsia="Times New Roman" w:cs="Arial"/>
          <w:bCs/>
          <w:kern w:val="0"/>
          <w:sz w:val="22"/>
          <w14:ligatures w14:val="none"/>
        </w:rPr>
        <w:tab/>
        <w:t>F</w:t>
      </w:r>
      <w:r w:rsidRPr="004C1271">
        <w:rPr>
          <w:rFonts w:eastAsia="Calibri" w:cs="Arial"/>
          <w:bCs/>
          <w:kern w:val="0"/>
          <w:sz w:val="22"/>
          <w:lang w:eastAsia="en-GB"/>
          <w14:ligatures w14:val="none"/>
        </w:rPr>
        <w:t xml:space="preserve">ollowing consideration of the Monitoring Report submitted in accordance with paragraph 2.1 above and </w:t>
      </w:r>
      <w:bookmarkStart w:id="6" w:name="_Hlk147377644"/>
      <w:r w:rsidRPr="004C1271">
        <w:rPr>
          <w:rFonts w:eastAsia="Calibri" w:cs="Arial"/>
          <w:bCs/>
          <w:kern w:val="0"/>
          <w:sz w:val="22"/>
          <w:lang w:eastAsia="en-GB"/>
          <w14:ligatures w14:val="none"/>
        </w:rPr>
        <w:t xml:space="preserve">where the Council notifies the Owner in writing of any revisions to be made to the approved HMMP as are reasonably required to achieve and maintain the </w:t>
      </w:r>
      <w:bookmarkEnd w:id="6"/>
      <w:r w:rsidRPr="004C1271">
        <w:rPr>
          <w:rFonts w:eastAsia="Calibri" w:cs="Arial"/>
          <w:bCs/>
          <w:kern w:val="0"/>
          <w:sz w:val="22"/>
          <w:lang w:eastAsia="en-GB"/>
          <w14:ligatures w14:val="none"/>
        </w:rPr>
        <w:t>Habitat Creation and Enhancement Works, to implement such revised approved HMMP in accordance with the revisions required.</w:t>
      </w:r>
    </w:p>
    <w:p w14:paraId="1CE76A0D" w14:textId="77777777" w:rsidR="005057C6" w:rsidRPr="004C1271" w:rsidRDefault="005057C6" w:rsidP="005057C6">
      <w:pPr>
        <w:overflowPunct w:val="0"/>
        <w:autoSpaceDE w:val="0"/>
        <w:autoSpaceDN w:val="0"/>
        <w:adjustRightInd w:val="0"/>
        <w:spacing w:line="360" w:lineRule="auto"/>
        <w:textAlignment w:val="baseline"/>
        <w:rPr>
          <w:rFonts w:eastAsia="Times New Roman" w:cs="Arial"/>
          <w:bCs/>
          <w:kern w:val="0"/>
          <w:sz w:val="22"/>
          <w14:ligatures w14:val="none"/>
        </w:rPr>
      </w:pPr>
    </w:p>
    <w:p w14:paraId="74DC3768" w14:textId="77777777" w:rsidR="005057C6" w:rsidRPr="004C1271" w:rsidRDefault="005057C6" w:rsidP="005057C6">
      <w:pPr>
        <w:overflowPunct w:val="0"/>
        <w:autoSpaceDE w:val="0"/>
        <w:autoSpaceDN w:val="0"/>
        <w:adjustRightInd w:val="0"/>
        <w:spacing w:after="160" w:line="360" w:lineRule="auto"/>
        <w:ind w:left="720" w:hanging="720"/>
        <w:jc w:val="both"/>
        <w:textAlignment w:val="baseline"/>
        <w:rPr>
          <w:rFonts w:eastAsia="Calibri" w:cs="Arial"/>
          <w:bCs/>
          <w:kern w:val="0"/>
          <w:sz w:val="22"/>
          <w:lang w:eastAsia="en-GB"/>
          <w14:ligatures w14:val="none"/>
        </w:rPr>
      </w:pPr>
      <w:r w:rsidRPr="004C1271">
        <w:rPr>
          <w:rFonts w:eastAsia="Calibri" w:cs="Arial"/>
          <w:bCs/>
          <w:kern w:val="0"/>
          <w:sz w:val="22"/>
          <w:lang w:eastAsia="en-GB"/>
          <w14:ligatures w14:val="none"/>
        </w:rPr>
        <w:t>2.3</w:t>
      </w:r>
      <w:r w:rsidRPr="004C1271">
        <w:rPr>
          <w:rFonts w:eastAsia="Calibri" w:cs="Arial"/>
          <w:bCs/>
          <w:kern w:val="0"/>
          <w:sz w:val="22"/>
          <w:lang w:eastAsia="en-GB"/>
          <w14:ligatures w14:val="none"/>
        </w:rPr>
        <w:tab/>
        <w:t xml:space="preserve">Without prejudice to the Council’s powers, where there is any breach or non-compliance by the Owner with the terms of clause 2.1 and 2.2 above </w:t>
      </w:r>
      <w:r w:rsidRPr="004C1271">
        <w:rPr>
          <w:rFonts w:eastAsia="Calibri" w:cs="Arial"/>
          <w:b/>
          <w:kern w:val="0"/>
          <w:sz w:val="22"/>
          <w:lang w:eastAsia="en-GB"/>
          <w14:ligatures w14:val="none"/>
        </w:rPr>
        <w:t>(“Default Events”)</w:t>
      </w:r>
      <w:r w:rsidRPr="004C1271">
        <w:rPr>
          <w:rFonts w:eastAsia="Calibri" w:cs="Arial"/>
          <w:bCs/>
          <w:kern w:val="0"/>
          <w:sz w:val="22"/>
          <w:lang w:eastAsia="en-GB"/>
          <w14:ligatures w14:val="none"/>
        </w:rPr>
        <w:t>, the Council may appoint its own ecologist(s) and do the following:</w:t>
      </w:r>
    </w:p>
    <w:p w14:paraId="3F4683F2" w14:textId="3064D9F4" w:rsidR="005057C6" w:rsidRPr="004C1271" w:rsidRDefault="005057C6" w:rsidP="005057C6">
      <w:pPr>
        <w:numPr>
          <w:ilvl w:val="1"/>
          <w:numId w:val="2"/>
        </w:num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r w:rsidRPr="004C1271">
        <w:rPr>
          <w:rFonts w:eastAsia="Calibri" w:cs="Arial"/>
          <w:bCs/>
          <w:kern w:val="0"/>
          <w:sz w:val="22"/>
          <w:lang w:eastAsia="en-GB"/>
          <w14:ligatures w14:val="none"/>
        </w:rPr>
        <w:t xml:space="preserve">(and the Owner hereby grants authority for the Council and its authorised employees and agents) to enter the Application Site </w:t>
      </w:r>
      <w:r w:rsidR="006F1E9D">
        <w:rPr>
          <w:rFonts w:eastAsia="Calibri" w:cs="Arial"/>
          <w:bCs/>
          <w:kern w:val="0"/>
          <w:sz w:val="22"/>
          <w:lang w:eastAsia="en-GB"/>
          <w14:ligatures w14:val="none"/>
        </w:rPr>
        <w:t xml:space="preserve">or the Biodiversity Gain Land </w:t>
      </w:r>
      <w:r w:rsidRPr="004C1271">
        <w:rPr>
          <w:rFonts w:eastAsia="Calibri" w:cs="Arial"/>
          <w:bCs/>
          <w:kern w:val="0"/>
          <w:sz w:val="22"/>
          <w:lang w:eastAsia="en-GB"/>
          <w14:ligatures w14:val="none"/>
        </w:rPr>
        <w:t xml:space="preserve">with staff contractors plant and equipment and carry out such steps measures or operations on the Application Site </w:t>
      </w:r>
      <w:r w:rsidR="006F1E9D">
        <w:rPr>
          <w:rFonts w:eastAsia="Calibri" w:cs="Arial"/>
          <w:bCs/>
          <w:kern w:val="0"/>
          <w:sz w:val="22"/>
          <w:lang w:eastAsia="en-GB"/>
          <w14:ligatures w14:val="none"/>
        </w:rPr>
        <w:t xml:space="preserve">or the Biodiversity Gain Land </w:t>
      </w:r>
      <w:r w:rsidRPr="004C1271">
        <w:rPr>
          <w:rFonts w:eastAsia="Calibri" w:cs="Arial"/>
          <w:bCs/>
          <w:kern w:val="0"/>
          <w:sz w:val="22"/>
          <w:lang w:eastAsia="en-GB"/>
          <w14:ligatures w14:val="none"/>
        </w:rPr>
        <w:t>as the Council considers to be necessary to (without prejudice to the generality of the provision) ensure compliance with and/or to remedy any non-compliance with the HMMP and associated remediation identified in the Monitoring Report pursuant to clause 2.1 above; and</w:t>
      </w:r>
    </w:p>
    <w:p w14:paraId="0F40BBCD" w14:textId="1F5AA4DA" w:rsidR="005057C6" w:rsidRPr="004C1271" w:rsidRDefault="005057C6" w:rsidP="005057C6">
      <w:pPr>
        <w:numPr>
          <w:ilvl w:val="1"/>
          <w:numId w:val="2"/>
        </w:num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r w:rsidRPr="004C1271">
        <w:rPr>
          <w:rFonts w:eastAsia="Calibri" w:cs="Arial"/>
          <w:bCs/>
          <w:kern w:val="0"/>
          <w:sz w:val="22"/>
          <w:lang w:eastAsia="en-GB"/>
          <w14:ligatures w14:val="none"/>
        </w:rPr>
        <w:t>recover from the Owner the costs and expenses reasonably incurred by the Council in remedying such non-compliance (which shall be paid by the Owner within 10 Working Days of the date of notification for payment from the Council and may be charged on the Owner’s interest in the Application Site</w:t>
      </w:r>
      <w:r w:rsidR="006F1E9D">
        <w:rPr>
          <w:rFonts w:eastAsia="Calibri" w:cs="Arial"/>
          <w:bCs/>
          <w:kern w:val="0"/>
          <w:sz w:val="22"/>
          <w:lang w:eastAsia="en-GB"/>
          <w14:ligatures w14:val="none"/>
        </w:rPr>
        <w:t xml:space="preserve"> or the Biodiversity Gain Land</w:t>
      </w:r>
      <w:r w:rsidRPr="004C1271">
        <w:rPr>
          <w:rFonts w:eastAsia="Calibri" w:cs="Arial"/>
          <w:bCs/>
          <w:kern w:val="0"/>
          <w:sz w:val="22"/>
          <w:lang w:eastAsia="en-GB"/>
          <w14:ligatures w14:val="none"/>
        </w:rPr>
        <w:t>).</w:t>
      </w:r>
    </w:p>
    <w:p w14:paraId="417155A1" w14:textId="77777777" w:rsidR="005057C6" w:rsidRPr="004C1271" w:rsidRDefault="005057C6" w:rsidP="005057C6">
      <w:pPr>
        <w:overflowPunct w:val="0"/>
        <w:autoSpaceDE w:val="0"/>
        <w:autoSpaceDN w:val="0"/>
        <w:adjustRightInd w:val="0"/>
        <w:spacing w:after="160" w:line="360" w:lineRule="auto"/>
        <w:ind w:left="1440"/>
        <w:jc w:val="both"/>
        <w:textAlignment w:val="baseline"/>
        <w:rPr>
          <w:rFonts w:eastAsia="Calibri" w:cs="Arial"/>
          <w:bCs/>
          <w:kern w:val="0"/>
          <w:sz w:val="22"/>
          <w:lang w:eastAsia="en-GB"/>
          <w14:ligatures w14:val="none"/>
        </w:rPr>
      </w:pPr>
    </w:p>
    <w:p w14:paraId="33EED722" w14:textId="77777777" w:rsidR="005057C6" w:rsidRPr="004C1271" w:rsidRDefault="005057C6" w:rsidP="005057C6">
      <w:pPr>
        <w:overflowPunct w:val="0"/>
        <w:autoSpaceDE w:val="0"/>
        <w:autoSpaceDN w:val="0"/>
        <w:adjustRightInd w:val="0"/>
        <w:spacing w:after="160" w:line="360" w:lineRule="auto"/>
        <w:ind w:left="1440"/>
        <w:jc w:val="both"/>
        <w:textAlignment w:val="baseline"/>
        <w:rPr>
          <w:rFonts w:eastAsia="Calibri" w:cs="Arial"/>
          <w:bCs/>
          <w:kern w:val="0"/>
          <w:sz w:val="22"/>
          <w:lang w:eastAsia="en-GB"/>
          <w14:ligatures w14:val="none"/>
        </w:rPr>
      </w:pPr>
      <w:r w:rsidRPr="004C1271">
        <w:rPr>
          <w:rFonts w:eastAsia="Calibri" w:cs="Arial"/>
          <w:bCs/>
          <w:kern w:val="0"/>
          <w:sz w:val="22"/>
          <w:lang w:eastAsia="en-GB"/>
          <w14:ligatures w14:val="none"/>
        </w:rPr>
        <w:t xml:space="preserve">PROVIDED THAT the Council shall (unless otherwise agreed by the Council) give to the Owner not less than 20 Working Days’ prior notice of its intention to remedy such non-compliance to allow the Owner an opportunity to remedy the same themselves. </w:t>
      </w:r>
    </w:p>
    <w:p w14:paraId="6CBFFE6D"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Calibri" w:cs="Arial"/>
          <w:bCs/>
          <w:kern w:val="0"/>
          <w:sz w:val="22"/>
          <w:lang w:eastAsia="en-GB"/>
          <w14:ligatures w14:val="none"/>
        </w:rPr>
      </w:pPr>
    </w:p>
    <w:p w14:paraId="1C909BF4"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Times New Roman" w:cs="Arial"/>
          <w:b/>
          <w:bCs/>
          <w:kern w:val="0"/>
          <w:sz w:val="22"/>
          <w14:ligatures w14:val="none"/>
        </w:rPr>
      </w:pPr>
      <w:r w:rsidRPr="004C1271">
        <w:rPr>
          <w:rFonts w:eastAsia="Times New Roman" w:cs="Arial"/>
          <w:b/>
          <w:bCs/>
          <w:kern w:val="0"/>
          <w:sz w:val="22"/>
          <w14:ligatures w14:val="none"/>
        </w:rPr>
        <w:t>PART 3</w:t>
      </w:r>
    </w:p>
    <w:p w14:paraId="72BB98F5"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Times New Roman" w:cs="Arial"/>
          <w:b/>
          <w:bCs/>
          <w:kern w:val="0"/>
          <w:sz w:val="22"/>
          <w14:ligatures w14:val="none"/>
        </w:rPr>
      </w:pPr>
      <w:r w:rsidRPr="004C1271">
        <w:rPr>
          <w:rFonts w:eastAsia="Times New Roman" w:cs="Arial"/>
          <w:b/>
          <w:bCs/>
          <w:kern w:val="0"/>
          <w:sz w:val="22"/>
          <w14:ligatures w14:val="none"/>
        </w:rPr>
        <w:t>Transfer of On-Site Creation and Enhancement Habitat</w:t>
      </w:r>
    </w:p>
    <w:p w14:paraId="21E7ED7C" w14:textId="77777777" w:rsidR="005057C6" w:rsidRPr="004C1271" w:rsidRDefault="005057C6" w:rsidP="005057C6">
      <w:pPr>
        <w:widowControl w:val="0"/>
        <w:tabs>
          <w:tab w:val="left" w:pos="0"/>
          <w:tab w:val="left" w:pos="1440"/>
          <w:tab w:val="center" w:pos="4153"/>
          <w:tab w:val="right" w:pos="8306"/>
        </w:tabs>
        <w:overflowPunct w:val="0"/>
        <w:autoSpaceDE w:val="0"/>
        <w:autoSpaceDN w:val="0"/>
        <w:adjustRightInd w:val="0"/>
        <w:spacing w:line="360" w:lineRule="auto"/>
        <w:jc w:val="center"/>
        <w:rPr>
          <w:rFonts w:eastAsia="Times New Roman" w:cs="Arial"/>
          <w:b/>
          <w:bCs/>
          <w:kern w:val="0"/>
          <w:sz w:val="22"/>
          <w14:ligatures w14:val="none"/>
        </w:rPr>
      </w:pPr>
    </w:p>
    <w:p w14:paraId="598E78E6" w14:textId="77777777" w:rsidR="005057C6" w:rsidRPr="004C1271" w:rsidRDefault="005057C6" w:rsidP="005057C6">
      <w:pPr>
        <w:overflowPunct w:val="0"/>
        <w:autoSpaceDE w:val="0"/>
        <w:autoSpaceDN w:val="0"/>
        <w:adjustRightInd w:val="0"/>
        <w:jc w:val="both"/>
        <w:rPr>
          <w:rFonts w:eastAsia="Times New Roman" w:cs="Arial"/>
          <w:kern w:val="0"/>
          <w:sz w:val="22"/>
          <w14:ligatures w14:val="none"/>
        </w:rPr>
      </w:pPr>
      <w:r w:rsidRPr="004C1271">
        <w:rPr>
          <w:rFonts w:eastAsia="Times New Roman" w:cs="Arial"/>
          <w:kern w:val="0"/>
          <w:sz w:val="22"/>
          <w14:ligatures w14:val="none"/>
        </w:rPr>
        <w:t>The Owner covenants with the Council as follows;</w:t>
      </w:r>
    </w:p>
    <w:p w14:paraId="49C0FB00" w14:textId="77777777" w:rsidR="005057C6" w:rsidRPr="004C1271" w:rsidRDefault="005057C6" w:rsidP="005057C6">
      <w:pPr>
        <w:overflowPunct w:val="0"/>
        <w:autoSpaceDE w:val="0"/>
        <w:autoSpaceDN w:val="0"/>
        <w:adjustRightInd w:val="0"/>
        <w:spacing w:line="360" w:lineRule="auto"/>
        <w:ind w:left="720" w:hanging="720"/>
        <w:jc w:val="both"/>
        <w:rPr>
          <w:rFonts w:eastAsia="Times New Roman" w:cs="Arial"/>
          <w:kern w:val="0"/>
          <w:sz w:val="22"/>
          <w14:ligatures w14:val="none"/>
        </w:rPr>
      </w:pPr>
    </w:p>
    <w:p w14:paraId="0B6A1AFA" w14:textId="01E5D87F" w:rsidR="005057C6" w:rsidRPr="004C1271" w:rsidRDefault="005057C6" w:rsidP="005057C6">
      <w:pPr>
        <w:numPr>
          <w:ilvl w:val="0"/>
          <w:numId w:val="3"/>
        </w:numPr>
        <w:overflowPunct w:val="0"/>
        <w:autoSpaceDE w:val="0"/>
        <w:autoSpaceDN w:val="0"/>
        <w:adjustRightInd w:val="0"/>
        <w:spacing w:after="160" w:line="360" w:lineRule="auto"/>
        <w:jc w:val="both"/>
        <w:rPr>
          <w:rFonts w:eastAsia="Calibri" w:cs="Arial"/>
          <w:kern w:val="0"/>
          <w:sz w:val="22"/>
          <w:lang w:eastAsia="en-GB"/>
          <w14:ligatures w14:val="none"/>
        </w:rPr>
      </w:pPr>
      <w:r w:rsidRPr="004C1271">
        <w:rPr>
          <w:rFonts w:eastAsia="Calibri" w:cs="Arial"/>
          <w:kern w:val="0"/>
          <w:sz w:val="22"/>
          <w:lang w:eastAsia="en-GB"/>
          <w14:ligatures w14:val="none"/>
        </w:rPr>
        <w:t>To notify the Council upon transfer of any part of the Application Site</w:t>
      </w:r>
      <w:r w:rsidR="006F1E9D">
        <w:rPr>
          <w:rFonts w:eastAsia="Calibri" w:cs="Arial"/>
          <w:kern w:val="0"/>
          <w:sz w:val="22"/>
          <w:lang w:eastAsia="en-GB"/>
          <w14:ligatures w14:val="none"/>
        </w:rPr>
        <w:t xml:space="preserve"> or the Biodiversity Gain Land</w:t>
      </w:r>
      <w:r w:rsidRPr="004C1271">
        <w:rPr>
          <w:rFonts w:eastAsia="Calibri" w:cs="Arial"/>
          <w:kern w:val="0"/>
          <w:sz w:val="22"/>
          <w:lang w:eastAsia="en-GB"/>
          <w14:ligatures w14:val="none"/>
        </w:rPr>
        <w:t xml:space="preserve">;  </w:t>
      </w:r>
    </w:p>
    <w:p w14:paraId="0099927C" w14:textId="03292A40" w:rsidR="005057C6" w:rsidRPr="004C1271" w:rsidRDefault="005057C6" w:rsidP="005057C6">
      <w:pPr>
        <w:numPr>
          <w:ilvl w:val="0"/>
          <w:numId w:val="3"/>
        </w:numPr>
        <w:overflowPunct w:val="0"/>
        <w:autoSpaceDE w:val="0"/>
        <w:autoSpaceDN w:val="0"/>
        <w:adjustRightInd w:val="0"/>
        <w:spacing w:after="160" w:line="360" w:lineRule="auto"/>
        <w:jc w:val="both"/>
        <w:rPr>
          <w:rFonts w:eastAsia="Calibri" w:cs="Arial"/>
          <w:bCs/>
          <w:kern w:val="0"/>
          <w:sz w:val="22"/>
          <w:lang w:eastAsia="en-GB"/>
          <w14:ligatures w14:val="none"/>
        </w:rPr>
      </w:pPr>
      <w:r w:rsidRPr="004C1271">
        <w:rPr>
          <w:rFonts w:eastAsia="Calibri" w:cs="Arial"/>
          <w:kern w:val="0"/>
          <w:sz w:val="22"/>
          <w:lang w:eastAsia="en-GB"/>
          <w14:ligatures w14:val="none"/>
        </w:rPr>
        <w:lastRenderedPageBreak/>
        <w:t xml:space="preserve">To </w:t>
      </w:r>
      <w:r w:rsidRPr="004C1271">
        <w:rPr>
          <w:rFonts w:eastAsia="Calibri" w:cs="Arial"/>
          <w:bCs/>
          <w:kern w:val="0"/>
          <w:sz w:val="22"/>
          <w:lang w:eastAsia="en-GB"/>
          <w14:ligatures w14:val="none"/>
        </w:rPr>
        <w:t xml:space="preserve">procure that any successor in title to the Owner shall within 3 months of legal completion of the transfer, or such other period as may be approved by the Council in writing, </w:t>
      </w:r>
      <w:proofErr w:type="gramStart"/>
      <w:r w:rsidRPr="004C1271">
        <w:rPr>
          <w:rFonts w:eastAsia="Calibri" w:cs="Arial"/>
          <w:bCs/>
          <w:kern w:val="0"/>
          <w:sz w:val="22"/>
          <w:lang w:eastAsia="en-GB"/>
          <w14:ligatures w14:val="none"/>
        </w:rPr>
        <w:t>enter into</w:t>
      </w:r>
      <w:proofErr w:type="gramEnd"/>
      <w:r w:rsidRPr="004C1271">
        <w:rPr>
          <w:rFonts w:eastAsia="Calibri" w:cs="Arial"/>
          <w:bCs/>
          <w:kern w:val="0"/>
          <w:sz w:val="22"/>
          <w:lang w:eastAsia="en-GB"/>
          <w14:ligatures w14:val="none"/>
        </w:rPr>
        <w:t xml:space="preserve"> the following covenants upon purchasing part of the Application Site</w:t>
      </w:r>
      <w:r w:rsidR="006F1E9D">
        <w:rPr>
          <w:rFonts w:eastAsia="Calibri" w:cs="Arial"/>
          <w:bCs/>
          <w:kern w:val="0"/>
          <w:sz w:val="22"/>
          <w:lang w:eastAsia="en-GB"/>
          <w14:ligatures w14:val="none"/>
        </w:rPr>
        <w:t xml:space="preserve"> or the Biodiversity Gain Land</w:t>
      </w:r>
      <w:r w:rsidRPr="004C1271">
        <w:rPr>
          <w:rFonts w:eastAsia="Calibri" w:cs="Arial"/>
          <w:bCs/>
          <w:kern w:val="0"/>
          <w:sz w:val="22"/>
          <w:lang w:eastAsia="en-GB"/>
          <w14:ligatures w14:val="none"/>
        </w:rPr>
        <w:t>:</w:t>
      </w:r>
    </w:p>
    <w:p w14:paraId="1E95523A" w14:textId="4DC2A750" w:rsidR="005057C6" w:rsidRPr="004C1271" w:rsidRDefault="005057C6" w:rsidP="005057C6">
      <w:pPr>
        <w:pStyle w:val="ListParagraph"/>
        <w:numPr>
          <w:ilvl w:val="0"/>
          <w:numId w:val="4"/>
        </w:numPr>
        <w:overflowPunct w:val="0"/>
        <w:autoSpaceDE w:val="0"/>
        <w:autoSpaceDN w:val="0"/>
        <w:adjustRightInd w:val="0"/>
        <w:spacing w:after="160" w:line="360" w:lineRule="auto"/>
        <w:jc w:val="both"/>
        <w:rPr>
          <w:rFonts w:eastAsia="Calibri" w:cs="Arial"/>
          <w:kern w:val="0"/>
          <w:sz w:val="22"/>
          <w:lang w:eastAsia="en-GB"/>
          <w14:ligatures w14:val="none"/>
        </w:rPr>
      </w:pPr>
      <w:r w:rsidRPr="004C1271">
        <w:rPr>
          <w:rFonts w:eastAsia="Calibri" w:cs="Arial"/>
          <w:kern w:val="0"/>
          <w:sz w:val="22"/>
          <w:lang w:eastAsia="en-GB"/>
          <w14:ligatures w14:val="none"/>
        </w:rPr>
        <w:t>to maintain any On-Site Creation and Enhancement Habitat within the boundary of the part of the Application Site</w:t>
      </w:r>
      <w:r w:rsidR="006F1E9D">
        <w:rPr>
          <w:rFonts w:eastAsia="Calibri" w:cs="Arial"/>
          <w:kern w:val="0"/>
          <w:sz w:val="22"/>
          <w:lang w:eastAsia="en-GB"/>
          <w14:ligatures w14:val="none"/>
        </w:rPr>
        <w:t xml:space="preserve"> or the Biodiversity Gain </w:t>
      </w:r>
      <w:proofErr w:type="gramStart"/>
      <w:r w:rsidR="006F1E9D">
        <w:rPr>
          <w:rFonts w:eastAsia="Calibri" w:cs="Arial"/>
          <w:kern w:val="0"/>
          <w:sz w:val="22"/>
          <w:lang w:eastAsia="en-GB"/>
          <w14:ligatures w14:val="none"/>
        </w:rPr>
        <w:t xml:space="preserve">Land </w:t>
      </w:r>
      <w:r w:rsidRPr="004C1271">
        <w:rPr>
          <w:rFonts w:eastAsia="Calibri" w:cs="Arial"/>
          <w:kern w:val="0"/>
          <w:sz w:val="22"/>
          <w:lang w:eastAsia="en-GB"/>
          <w14:ligatures w14:val="none"/>
        </w:rPr>
        <w:t xml:space="preserve"> in</w:t>
      </w:r>
      <w:proofErr w:type="gramEnd"/>
      <w:r w:rsidRPr="004C1271">
        <w:rPr>
          <w:rFonts w:eastAsia="Calibri" w:cs="Arial"/>
          <w:kern w:val="0"/>
          <w:sz w:val="22"/>
          <w:lang w:eastAsia="en-GB"/>
          <w14:ligatures w14:val="none"/>
        </w:rPr>
        <w:t xml:space="preserve"> which they are taking an interest in accordance with the H</w:t>
      </w:r>
      <w:r>
        <w:rPr>
          <w:rFonts w:eastAsia="Calibri" w:cs="Arial"/>
          <w:kern w:val="0"/>
          <w:sz w:val="22"/>
          <w:lang w:eastAsia="en-GB"/>
          <w14:ligatures w14:val="none"/>
        </w:rPr>
        <w:t>M</w:t>
      </w:r>
      <w:r w:rsidRPr="004C1271">
        <w:rPr>
          <w:rFonts w:eastAsia="Calibri" w:cs="Arial"/>
          <w:kern w:val="0"/>
          <w:sz w:val="22"/>
          <w:lang w:eastAsia="en-GB"/>
          <w14:ligatures w14:val="none"/>
        </w:rPr>
        <w:t xml:space="preserve">MP to the satisfaction of the Council </w:t>
      </w:r>
      <w:proofErr w:type="gramStart"/>
      <w:r w:rsidRPr="004C1271">
        <w:rPr>
          <w:rFonts w:eastAsia="Calibri" w:cs="Arial"/>
          <w:kern w:val="0"/>
          <w:sz w:val="22"/>
          <w:lang w:eastAsia="en-GB"/>
          <w14:ligatures w14:val="none"/>
        </w:rPr>
        <w:t>in order to</w:t>
      </w:r>
      <w:proofErr w:type="gramEnd"/>
      <w:r w:rsidRPr="004C1271">
        <w:rPr>
          <w:rFonts w:eastAsia="Calibri" w:cs="Arial"/>
          <w:kern w:val="0"/>
          <w:sz w:val="22"/>
          <w:lang w:eastAsia="en-GB"/>
          <w14:ligatures w14:val="none"/>
        </w:rPr>
        <w:t xml:space="preserve"> complete the Habitat Creation and Enhancement Works </w:t>
      </w:r>
    </w:p>
    <w:p w14:paraId="588A8397" w14:textId="6E1CA651" w:rsidR="005057C6" w:rsidRPr="004C1271" w:rsidRDefault="005057C6" w:rsidP="005057C6">
      <w:pPr>
        <w:numPr>
          <w:ilvl w:val="0"/>
          <w:numId w:val="3"/>
        </w:numPr>
        <w:overflowPunct w:val="0"/>
        <w:autoSpaceDE w:val="0"/>
        <w:autoSpaceDN w:val="0"/>
        <w:adjustRightInd w:val="0"/>
        <w:spacing w:after="160" w:line="360" w:lineRule="auto"/>
        <w:jc w:val="both"/>
        <w:rPr>
          <w:rFonts w:eastAsia="Calibri" w:cs="Arial"/>
          <w:bCs/>
          <w:kern w:val="0"/>
          <w:sz w:val="22"/>
          <w:lang w:eastAsia="en-GB"/>
          <w14:ligatures w14:val="none"/>
        </w:rPr>
      </w:pPr>
      <w:r w:rsidRPr="004C1271">
        <w:rPr>
          <w:rFonts w:eastAsia="Calibri" w:cs="Arial"/>
          <w:bCs/>
          <w:kern w:val="0"/>
          <w:sz w:val="22"/>
          <w:lang w:eastAsia="en-GB"/>
          <w14:ligatures w14:val="none"/>
        </w:rPr>
        <w:t>When</w:t>
      </w:r>
      <w:r w:rsidRPr="004C1271">
        <w:rPr>
          <w:rFonts w:eastAsia="Times New Roman" w:cs="Arial"/>
          <w:bCs/>
          <w:kern w:val="0"/>
          <w:sz w:val="22"/>
          <w14:ligatures w14:val="none"/>
        </w:rPr>
        <w:t xml:space="preserve"> the On-Site Creation and Enhancement Habitat  has been laid out in complete accordance with the HMMP, </w:t>
      </w:r>
      <w:r w:rsidRPr="004C1271">
        <w:rPr>
          <w:rFonts w:eastAsia="Calibri" w:cs="Arial"/>
          <w:bCs/>
          <w:kern w:val="0"/>
          <w:sz w:val="22"/>
          <w:lang w:eastAsia="en-GB"/>
          <w14:ligatures w14:val="none"/>
        </w:rPr>
        <w:t>the Owner shall supply to the Council written proposals confirming the arrangements to secure the management and future maintenance of the On-Site Creation and Enhancement which shall state whether the Owner proposes to transfer the management and future maintenance of the On-Site Creation and Enhancement Habitat to:</w:t>
      </w:r>
    </w:p>
    <w:p w14:paraId="54E728C5" w14:textId="77777777" w:rsidR="005057C6" w:rsidRPr="004C1271" w:rsidRDefault="005057C6" w:rsidP="005057C6">
      <w:pPr>
        <w:numPr>
          <w:ilvl w:val="1"/>
          <w:numId w:val="3"/>
        </w:numPr>
        <w:overflowPunct w:val="0"/>
        <w:autoSpaceDE w:val="0"/>
        <w:autoSpaceDN w:val="0"/>
        <w:adjustRightInd w:val="0"/>
        <w:spacing w:after="160" w:line="360" w:lineRule="auto"/>
        <w:jc w:val="both"/>
        <w:rPr>
          <w:rFonts w:eastAsia="Calibri" w:cs="Arial"/>
          <w:bCs/>
          <w:kern w:val="0"/>
          <w:sz w:val="22"/>
          <w:lang w:eastAsia="en-GB"/>
          <w14:ligatures w14:val="none"/>
        </w:rPr>
      </w:pPr>
      <w:r w:rsidRPr="004C1271">
        <w:rPr>
          <w:rFonts w:eastAsia="Calibri" w:cs="Arial"/>
          <w:bCs/>
          <w:kern w:val="0"/>
          <w:sz w:val="22"/>
          <w:lang w:eastAsia="en-GB"/>
          <w14:ligatures w14:val="none"/>
        </w:rPr>
        <w:t>a Management Company or such other third party which may be approved by the Council in writing; or</w:t>
      </w:r>
    </w:p>
    <w:p w14:paraId="43140381" w14:textId="77777777" w:rsidR="005057C6" w:rsidRPr="004C1271" w:rsidRDefault="005057C6" w:rsidP="005057C6">
      <w:pPr>
        <w:numPr>
          <w:ilvl w:val="1"/>
          <w:numId w:val="3"/>
        </w:numPr>
        <w:overflowPunct w:val="0"/>
        <w:autoSpaceDE w:val="0"/>
        <w:autoSpaceDN w:val="0"/>
        <w:adjustRightInd w:val="0"/>
        <w:spacing w:after="160" w:line="360" w:lineRule="auto"/>
        <w:jc w:val="both"/>
        <w:rPr>
          <w:rFonts w:eastAsia="Calibri" w:cs="Arial"/>
          <w:bCs/>
          <w:kern w:val="0"/>
          <w:sz w:val="22"/>
          <w:lang w:eastAsia="en-GB"/>
          <w14:ligatures w14:val="none"/>
        </w:rPr>
      </w:pPr>
      <w:r w:rsidRPr="004C1271">
        <w:rPr>
          <w:rFonts w:eastAsia="Calibri" w:cs="Arial"/>
          <w:bCs/>
          <w:kern w:val="0"/>
          <w:sz w:val="22"/>
          <w:lang w:eastAsia="en-GB"/>
          <w14:ligatures w14:val="none"/>
        </w:rPr>
        <w:t xml:space="preserve">the Council if the Council so agrees in writing. </w:t>
      </w:r>
    </w:p>
    <w:p w14:paraId="71D741F4" w14:textId="77777777" w:rsidR="005057C6" w:rsidRPr="004C1271" w:rsidRDefault="005057C6" w:rsidP="005057C6">
      <w:pPr>
        <w:numPr>
          <w:ilvl w:val="0"/>
          <w:numId w:val="3"/>
        </w:numPr>
        <w:overflowPunct w:val="0"/>
        <w:autoSpaceDE w:val="0"/>
        <w:autoSpaceDN w:val="0"/>
        <w:adjustRightInd w:val="0"/>
        <w:spacing w:after="160" w:line="360" w:lineRule="auto"/>
        <w:jc w:val="both"/>
        <w:rPr>
          <w:rFonts w:eastAsia="Calibri" w:cs="Arial"/>
          <w:bCs/>
          <w:kern w:val="0"/>
          <w:sz w:val="22"/>
          <w:lang w:eastAsia="en-GB"/>
          <w14:ligatures w14:val="none"/>
        </w:rPr>
      </w:pPr>
      <w:r w:rsidRPr="004C1271">
        <w:rPr>
          <w:rFonts w:eastAsia="Calibri" w:cs="Arial"/>
          <w:bCs/>
          <w:kern w:val="0"/>
          <w:sz w:val="22"/>
          <w:lang w:eastAsia="en-GB"/>
          <w14:ligatures w14:val="none"/>
        </w:rPr>
        <w:t>If the Owner elects to transfer the On-Site Creation and Enhancement Habitat to the Council in accordance with clause 3(b) above, the Owner shall pay to the Council the Commuted Sum on or before completion of the transfer;</w:t>
      </w:r>
    </w:p>
    <w:p w14:paraId="6A0A2287" w14:textId="77777777" w:rsidR="005057C6" w:rsidRPr="004C1271" w:rsidRDefault="005057C6" w:rsidP="005057C6">
      <w:pPr>
        <w:numPr>
          <w:ilvl w:val="0"/>
          <w:numId w:val="3"/>
        </w:numPr>
        <w:overflowPunct w:val="0"/>
        <w:autoSpaceDE w:val="0"/>
        <w:autoSpaceDN w:val="0"/>
        <w:adjustRightInd w:val="0"/>
        <w:spacing w:after="160" w:line="360" w:lineRule="auto"/>
        <w:jc w:val="both"/>
        <w:rPr>
          <w:rFonts w:eastAsia="Calibri" w:cs="Arial"/>
          <w:bCs/>
          <w:kern w:val="0"/>
          <w:sz w:val="22"/>
          <w:lang w:eastAsia="en-GB"/>
          <w14:ligatures w14:val="none"/>
        </w:rPr>
      </w:pPr>
      <w:r w:rsidRPr="004C1271">
        <w:rPr>
          <w:rFonts w:eastAsia="Calibri" w:cs="Arial"/>
          <w:bCs/>
          <w:kern w:val="0"/>
          <w:sz w:val="22"/>
          <w:lang w:eastAsia="en-GB"/>
          <w14:ligatures w14:val="none"/>
        </w:rPr>
        <w:t xml:space="preserve">If </w:t>
      </w:r>
      <w:bookmarkStart w:id="7" w:name="_Hlk171087542"/>
      <w:r w:rsidRPr="004C1271">
        <w:rPr>
          <w:rFonts w:eastAsia="Calibri" w:cs="Arial"/>
          <w:bCs/>
          <w:kern w:val="0"/>
          <w:sz w:val="22"/>
          <w:lang w:eastAsia="en-GB"/>
          <w14:ligatures w14:val="none"/>
        </w:rPr>
        <w:t>the Owner elects to transfer the On-Site Creation and Enhancement Habitat to a Management Company for the purpose of undertaking future management and maintenance of the On-Site Creation and Enhancement Habitat, the Owner shall first supply to the Council a certified copy of the Memorandum and Articles of Association of the Management Company and a certified copy of the Management Agreement.</w:t>
      </w:r>
      <w:bookmarkEnd w:id="7"/>
    </w:p>
    <w:p w14:paraId="21DB7CAC" w14:textId="23F6AC9E" w:rsidR="005057C6" w:rsidRPr="004C1271" w:rsidRDefault="005057C6" w:rsidP="005057C6">
      <w:pPr>
        <w:numPr>
          <w:ilvl w:val="0"/>
          <w:numId w:val="3"/>
        </w:numPr>
        <w:overflowPunct w:val="0"/>
        <w:autoSpaceDE w:val="0"/>
        <w:autoSpaceDN w:val="0"/>
        <w:adjustRightInd w:val="0"/>
        <w:spacing w:after="160" w:line="360" w:lineRule="auto"/>
        <w:jc w:val="both"/>
        <w:rPr>
          <w:rFonts w:eastAsia="Calibri" w:cs="Arial"/>
          <w:bCs/>
          <w:kern w:val="0"/>
          <w:sz w:val="22"/>
          <w:lang w:eastAsia="en-GB"/>
          <w14:ligatures w14:val="none"/>
        </w:rPr>
      </w:pPr>
      <w:r w:rsidRPr="004C1271">
        <w:rPr>
          <w:rFonts w:eastAsia="Calibri" w:cs="Arial"/>
          <w:bCs/>
          <w:kern w:val="0"/>
          <w:sz w:val="22"/>
          <w:lang w:eastAsia="en-GB"/>
          <w14:ligatures w14:val="none"/>
        </w:rPr>
        <w:t xml:space="preserve">Any transfer to the Management Company shall include a payment to the Management Company by the Owner of a sum sufficient to fund the maintenance of the On-Site Creation and Enhancement Habitat  for a period of </w:t>
      </w:r>
      <w:r w:rsidR="00F148EC">
        <w:rPr>
          <w:rFonts w:eastAsia="Calibri" w:cs="Arial"/>
          <w:bCs/>
          <w:kern w:val="0"/>
          <w:sz w:val="22"/>
          <w:lang w:eastAsia="en-GB"/>
          <w14:ligatures w14:val="none"/>
        </w:rPr>
        <w:t>30</w:t>
      </w:r>
      <w:r w:rsidRPr="004C1271">
        <w:rPr>
          <w:rFonts w:eastAsia="Calibri" w:cs="Arial"/>
          <w:bCs/>
          <w:kern w:val="0"/>
          <w:sz w:val="22"/>
          <w:lang w:eastAsia="en-GB"/>
          <w14:ligatures w14:val="none"/>
        </w:rPr>
        <w:t xml:space="preserve"> such sum  first to be approved by the Council in writing and which forward funding shall be paid to the Management Company by the Owner no later than the date of transfer to the Management Company.</w:t>
      </w:r>
    </w:p>
    <w:p w14:paraId="53359233" w14:textId="77777777" w:rsidR="005057C6" w:rsidRPr="004C1271" w:rsidRDefault="005057C6" w:rsidP="005057C6">
      <w:pPr>
        <w:overflowPunct w:val="0"/>
        <w:autoSpaceDE w:val="0"/>
        <w:autoSpaceDN w:val="0"/>
        <w:adjustRightInd w:val="0"/>
        <w:spacing w:after="160" w:line="360" w:lineRule="auto"/>
        <w:jc w:val="center"/>
        <w:rPr>
          <w:rFonts w:eastAsia="Calibri" w:cs="Arial"/>
          <w:b/>
          <w:kern w:val="0"/>
          <w:sz w:val="22"/>
          <w:lang w:eastAsia="en-GB"/>
          <w14:ligatures w14:val="none"/>
        </w:rPr>
      </w:pPr>
      <w:r w:rsidRPr="004C1271">
        <w:rPr>
          <w:rFonts w:eastAsia="Calibri" w:cs="Arial"/>
          <w:b/>
          <w:kern w:val="0"/>
          <w:sz w:val="22"/>
          <w:lang w:eastAsia="en-GB"/>
          <w14:ligatures w14:val="none"/>
        </w:rPr>
        <w:lastRenderedPageBreak/>
        <w:t>PART 4</w:t>
      </w:r>
    </w:p>
    <w:p w14:paraId="49369B66" w14:textId="77777777" w:rsidR="005057C6" w:rsidRPr="004C1271" w:rsidRDefault="005057C6" w:rsidP="005057C6">
      <w:pPr>
        <w:overflowPunct w:val="0"/>
        <w:autoSpaceDE w:val="0"/>
        <w:autoSpaceDN w:val="0"/>
        <w:adjustRightInd w:val="0"/>
        <w:spacing w:after="160" w:line="360" w:lineRule="auto"/>
        <w:jc w:val="center"/>
        <w:rPr>
          <w:rFonts w:eastAsia="Calibri" w:cs="Arial"/>
          <w:b/>
          <w:kern w:val="0"/>
          <w:sz w:val="22"/>
          <w:lang w:eastAsia="en-GB"/>
          <w14:ligatures w14:val="none"/>
        </w:rPr>
      </w:pPr>
      <w:r w:rsidRPr="004C1271">
        <w:rPr>
          <w:rFonts w:eastAsia="Calibri" w:cs="Arial"/>
          <w:b/>
          <w:kern w:val="0"/>
          <w:sz w:val="22"/>
          <w:lang w:eastAsia="en-GB"/>
          <w14:ligatures w14:val="none"/>
        </w:rPr>
        <w:t>Funding for Management and Monitoring Costs</w:t>
      </w:r>
    </w:p>
    <w:p w14:paraId="4EF46EF9" w14:textId="77777777" w:rsidR="005057C6" w:rsidRPr="004C1271" w:rsidRDefault="005057C6" w:rsidP="005057C6">
      <w:pPr>
        <w:overflowPunct w:val="0"/>
        <w:autoSpaceDE w:val="0"/>
        <w:autoSpaceDN w:val="0"/>
        <w:adjustRightInd w:val="0"/>
        <w:spacing w:after="160" w:line="360" w:lineRule="auto"/>
        <w:jc w:val="both"/>
        <w:rPr>
          <w:rFonts w:eastAsia="Calibri" w:cs="Arial"/>
          <w:bCs/>
          <w:kern w:val="0"/>
          <w:sz w:val="22"/>
          <w:lang w:eastAsia="en-GB"/>
          <w14:ligatures w14:val="none"/>
        </w:rPr>
      </w:pPr>
    </w:p>
    <w:p w14:paraId="125214E9" w14:textId="77777777" w:rsidR="005057C6" w:rsidRPr="004C1271" w:rsidRDefault="005057C6" w:rsidP="005057C6">
      <w:pPr>
        <w:numPr>
          <w:ilvl w:val="0"/>
          <w:numId w:val="5"/>
        </w:numPr>
        <w:overflowPunct w:val="0"/>
        <w:autoSpaceDE w:val="0"/>
        <w:autoSpaceDN w:val="0"/>
        <w:adjustRightInd w:val="0"/>
        <w:spacing w:after="160" w:line="360" w:lineRule="auto"/>
        <w:jc w:val="both"/>
        <w:rPr>
          <w:rFonts w:eastAsia="Calibri" w:cs="Arial"/>
          <w:bCs/>
          <w:kern w:val="0"/>
          <w:sz w:val="22"/>
          <w:lang w:eastAsia="en-GB"/>
          <w14:ligatures w14:val="none"/>
        </w:rPr>
      </w:pPr>
      <w:r w:rsidRPr="004C1271">
        <w:rPr>
          <w:rFonts w:eastAsia="Calibri" w:cs="Arial"/>
          <w:bCs/>
          <w:kern w:val="0"/>
          <w:sz w:val="22"/>
          <w:lang w:eastAsia="en-GB"/>
          <w14:ligatures w14:val="none"/>
        </w:rPr>
        <w:t xml:space="preserve">The Owner shall provide details to the Council of how funding has been secured to deliver the HMMP. </w:t>
      </w:r>
    </w:p>
    <w:p w14:paraId="71F8E8F0" w14:textId="77777777" w:rsidR="005057C6" w:rsidRPr="004C1271" w:rsidRDefault="005057C6"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750D2529" w14:textId="77777777" w:rsidR="005057C6" w:rsidRDefault="005057C6"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14579E58" w14:textId="77777777" w:rsidR="005057C6" w:rsidRDefault="005057C6"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0062409B" w14:textId="77777777" w:rsidR="005057C6" w:rsidRDefault="005057C6"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3953D488" w14:textId="77777777" w:rsidR="00F148EC" w:rsidRDefault="00F148EC"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6309CC7A"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49565E90"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0D802972"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31843F42"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5406A3EE"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2AF754FE"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0A19FBE3"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4BE5FEC6"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310D43E0"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282D9B3E"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156B631A"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5DDB9AA5"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46E03760"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375330E0"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0A3B5728" w14:textId="77777777" w:rsidR="00822548"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6DF9B959" w14:textId="77777777" w:rsidR="00822548" w:rsidRPr="004C1271" w:rsidRDefault="00822548" w:rsidP="005057C6">
      <w:pPr>
        <w:overflowPunct w:val="0"/>
        <w:autoSpaceDE w:val="0"/>
        <w:autoSpaceDN w:val="0"/>
        <w:adjustRightInd w:val="0"/>
        <w:spacing w:after="160" w:line="360" w:lineRule="auto"/>
        <w:jc w:val="both"/>
        <w:textAlignment w:val="baseline"/>
        <w:rPr>
          <w:rFonts w:eastAsia="Calibri" w:cs="Arial"/>
          <w:bCs/>
          <w:kern w:val="0"/>
          <w:sz w:val="22"/>
          <w:lang w:eastAsia="en-GB"/>
          <w14:ligatures w14:val="none"/>
        </w:rPr>
      </w:pPr>
    </w:p>
    <w:p w14:paraId="54553B58" w14:textId="46BA45AE" w:rsidR="005057C6" w:rsidRPr="00822548" w:rsidRDefault="005057C6" w:rsidP="005057C6">
      <w:pPr>
        <w:rPr>
          <w:rFonts w:cs="Arial"/>
          <w:szCs w:val="24"/>
        </w:rPr>
      </w:pPr>
      <w:r w:rsidRPr="00822548">
        <w:rPr>
          <w:rFonts w:cs="Arial"/>
          <w:szCs w:val="24"/>
        </w:rPr>
        <w:lastRenderedPageBreak/>
        <w:t xml:space="preserve">IN WITNESS whereof this </w:t>
      </w:r>
      <w:r w:rsidR="00452D59" w:rsidRPr="00822548">
        <w:rPr>
          <w:rFonts w:cs="Arial"/>
          <w:szCs w:val="24"/>
        </w:rPr>
        <w:t>Deed</w:t>
      </w:r>
      <w:r w:rsidRPr="00822548">
        <w:rPr>
          <w:rFonts w:cs="Arial"/>
          <w:szCs w:val="24"/>
        </w:rPr>
        <w:t xml:space="preserve"> has been executed as a Deed and Delivered on the day and year written above.</w:t>
      </w:r>
    </w:p>
    <w:p w14:paraId="64D29248" w14:textId="77777777" w:rsidR="005057C6" w:rsidRPr="004C1271" w:rsidRDefault="005057C6" w:rsidP="005057C6">
      <w:pPr>
        <w:rPr>
          <w:rFonts w:cs="Arial"/>
          <w:szCs w:val="24"/>
        </w:rPr>
      </w:pPr>
    </w:p>
    <w:p w14:paraId="7D42D148" w14:textId="77777777" w:rsidR="005057C6" w:rsidRPr="004C1271" w:rsidRDefault="005057C6" w:rsidP="005057C6">
      <w:pPr>
        <w:rPr>
          <w:rFonts w:cs="Arial"/>
          <w:b/>
          <w:szCs w:val="24"/>
        </w:rPr>
      </w:pPr>
    </w:p>
    <w:p w14:paraId="0763C466" w14:textId="77777777" w:rsidR="005057C6" w:rsidRPr="004C1271" w:rsidRDefault="005057C6" w:rsidP="005057C6">
      <w:pPr>
        <w:pStyle w:val="XExecution"/>
        <w:tabs>
          <w:tab w:val="clear" w:pos="3544"/>
          <w:tab w:val="right" w:leader="dot" w:pos="4820"/>
        </w:tabs>
        <w:rPr>
          <w:rFonts w:ascii="Arial" w:hAnsi="Arial" w:cs="Arial"/>
          <w:sz w:val="24"/>
        </w:rPr>
      </w:pPr>
      <w:r w:rsidRPr="004C1271">
        <w:rPr>
          <w:rFonts w:ascii="Arial" w:hAnsi="Arial" w:cs="Arial"/>
          <w:b/>
          <w:sz w:val="24"/>
        </w:rPr>
        <w:t>Executed</w:t>
      </w:r>
      <w:r w:rsidRPr="004C1271">
        <w:rPr>
          <w:rFonts w:ascii="Arial" w:hAnsi="Arial" w:cs="Arial"/>
          <w:sz w:val="24"/>
        </w:rPr>
        <w:t xml:space="preserve"> as a</w:t>
      </w:r>
      <w:r w:rsidRPr="004C1271">
        <w:rPr>
          <w:rFonts w:ascii="Arial" w:hAnsi="Arial" w:cs="Arial"/>
          <w:b/>
          <w:sz w:val="24"/>
        </w:rPr>
        <w:t xml:space="preserve"> DEED</w:t>
      </w:r>
      <w:r w:rsidRPr="004C1271">
        <w:rPr>
          <w:rFonts w:ascii="Arial" w:hAnsi="Arial" w:cs="Arial"/>
          <w:sz w:val="24"/>
        </w:rPr>
        <w:t xml:space="preserve"> by</w:t>
      </w:r>
    </w:p>
    <w:p w14:paraId="6D97BE35" w14:textId="77777777" w:rsidR="00C64EF2" w:rsidRPr="004C1271" w:rsidRDefault="00C64EF2" w:rsidP="00C64EF2">
      <w:pPr>
        <w:rPr>
          <w:rFonts w:cs="Arial"/>
          <w:b/>
          <w:szCs w:val="24"/>
          <w:lang w:eastAsia="en-GB"/>
        </w:rPr>
      </w:pPr>
      <w:r>
        <w:rPr>
          <w:rFonts w:cs="Arial"/>
          <w:b/>
          <w:szCs w:val="24"/>
          <w:lang w:eastAsia="en-GB"/>
        </w:rPr>
        <w:t>BARFOOTS OF BOTLEY LIMITED</w:t>
      </w:r>
    </w:p>
    <w:p w14:paraId="4F0148F4" w14:textId="77777777" w:rsidR="005057C6" w:rsidRPr="004C1271" w:rsidRDefault="005057C6" w:rsidP="005057C6">
      <w:pPr>
        <w:pStyle w:val="XExecution"/>
        <w:ind w:left="4820"/>
        <w:rPr>
          <w:rFonts w:ascii="Arial" w:hAnsi="Arial" w:cs="Arial"/>
          <w:sz w:val="24"/>
        </w:rPr>
      </w:pPr>
      <w:r w:rsidRPr="004C1271">
        <w:rPr>
          <w:rFonts w:ascii="Arial" w:hAnsi="Arial" w:cs="Arial"/>
          <w:sz w:val="24"/>
        </w:rPr>
        <w:t>.......................................................</w:t>
      </w:r>
    </w:p>
    <w:p w14:paraId="7F589D91" w14:textId="77777777" w:rsidR="005057C6" w:rsidRPr="004C1271" w:rsidRDefault="005057C6" w:rsidP="005057C6">
      <w:pPr>
        <w:pStyle w:val="XExecution"/>
        <w:ind w:left="4820"/>
        <w:rPr>
          <w:rFonts w:ascii="Arial" w:hAnsi="Arial" w:cs="Arial"/>
          <w:sz w:val="24"/>
        </w:rPr>
      </w:pPr>
      <w:r w:rsidRPr="004C1271">
        <w:rPr>
          <w:rFonts w:ascii="Arial" w:hAnsi="Arial" w:cs="Arial"/>
          <w:sz w:val="24"/>
        </w:rPr>
        <w:t>Director</w:t>
      </w:r>
    </w:p>
    <w:p w14:paraId="05A1B738" w14:textId="77777777" w:rsidR="005057C6" w:rsidRPr="004C1271" w:rsidRDefault="005057C6" w:rsidP="005057C6">
      <w:pPr>
        <w:pStyle w:val="XExecution"/>
        <w:tabs>
          <w:tab w:val="clear" w:pos="3544"/>
          <w:tab w:val="right" w:leader="dot" w:pos="4820"/>
        </w:tabs>
        <w:rPr>
          <w:rFonts w:ascii="Arial" w:hAnsi="Arial" w:cs="Arial"/>
          <w:sz w:val="24"/>
        </w:rPr>
      </w:pPr>
      <w:r w:rsidRPr="004C1271">
        <w:rPr>
          <w:rFonts w:ascii="Arial" w:hAnsi="Arial" w:cs="Arial"/>
          <w:sz w:val="24"/>
        </w:rPr>
        <w:t>in the presence of:</w:t>
      </w:r>
    </w:p>
    <w:p w14:paraId="27FE966B" w14:textId="77777777" w:rsidR="005057C6" w:rsidRPr="004C1271" w:rsidRDefault="005057C6" w:rsidP="005057C6">
      <w:pPr>
        <w:pStyle w:val="XExecution"/>
        <w:rPr>
          <w:rFonts w:ascii="Arial" w:hAnsi="Arial" w:cs="Arial"/>
          <w:sz w:val="24"/>
        </w:rPr>
      </w:pPr>
    </w:p>
    <w:p w14:paraId="6CDD4DC0" w14:textId="77777777" w:rsidR="005057C6" w:rsidRPr="004C1271" w:rsidRDefault="005057C6" w:rsidP="005057C6">
      <w:pPr>
        <w:pStyle w:val="XExecution"/>
        <w:tabs>
          <w:tab w:val="center" w:pos="4320"/>
          <w:tab w:val="right" w:pos="8640"/>
        </w:tabs>
        <w:rPr>
          <w:rFonts w:ascii="Arial" w:hAnsi="Arial" w:cs="Arial"/>
          <w:sz w:val="24"/>
        </w:rPr>
      </w:pPr>
      <w:r w:rsidRPr="004C1271">
        <w:rPr>
          <w:rFonts w:ascii="Arial" w:hAnsi="Arial" w:cs="Arial"/>
          <w:sz w:val="24"/>
        </w:rPr>
        <w:t>Witness Signature…………………………………………………</w:t>
      </w:r>
    </w:p>
    <w:p w14:paraId="00FCB883" w14:textId="77777777" w:rsidR="005057C6" w:rsidRPr="004C1271" w:rsidRDefault="005057C6" w:rsidP="005057C6">
      <w:pPr>
        <w:pStyle w:val="XExecution"/>
        <w:rPr>
          <w:rFonts w:ascii="Arial" w:hAnsi="Arial" w:cs="Arial"/>
          <w:sz w:val="24"/>
        </w:rPr>
      </w:pPr>
      <w:r w:rsidRPr="004C1271">
        <w:rPr>
          <w:rFonts w:ascii="Arial" w:hAnsi="Arial" w:cs="Arial"/>
          <w:sz w:val="24"/>
        </w:rPr>
        <w:t>Witness Name…………………………………………………</w:t>
      </w:r>
      <w:proofErr w:type="gramStart"/>
      <w:r w:rsidRPr="004C1271">
        <w:rPr>
          <w:rFonts w:ascii="Arial" w:hAnsi="Arial" w:cs="Arial"/>
          <w:sz w:val="24"/>
        </w:rPr>
        <w:t>…..</w:t>
      </w:r>
      <w:proofErr w:type="gramEnd"/>
    </w:p>
    <w:p w14:paraId="7A3F3382" w14:textId="77777777" w:rsidR="005057C6" w:rsidRPr="004C1271" w:rsidRDefault="005057C6" w:rsidP="005057C6">
      <w:pPr>
        <w:pStyle w:val="XExecution"/>
        <w:rPr>
          <w:rFonts w:ascii="Arial" w:hAnsi="Arial" w:cs="Arial"/>
          <w:sz w:val="24"/>
        </w:rPr>
      </w:pPr>
      <w:r w:rsidRPr="004C1271">
        <w:rPr>
          <w:rFonts w:ascii="Arial" w:hAnsi="Arial" w:cs="Arial"/>
          <w:sz w:val="24"/>
        </w:rPr>
        <w:t>Witness Address………………………………………………</w:t>
      </w:r>
      <w:proofErr w:type="gramStart"/>
      <w:r w:rsidRPr="004C1271">
        <w:rPr>
          <w:rFonts w:ascii="Arial" w:hAnsi="Arial" w:cs="Arial"/>
          <w:sz w:val="24"/>
        </w:rPr>
        <w:t>…..</w:t>
      </w:r>
      <w:proofErr w:type="gramEnd"/>
    </w:p>
    <w:p w14:paraId="65A7EBBA" w14:textId="77777777" w:rsidR="005057C6" w:rsidRPr="004C1271" w:rsidRDefault="005057C6" w:rsidP="005057C6">
      <w:pPr>
        <w:pStyle w:val="XExecution"/>
        <w:tabs>
          <w:tab w:val="right" w:pos="8567"/>
        </w:tabs>
        <w:rPr>
          <w:rFonts w:ascii="Arial" w:hAnsi="Arial" w:cs="Arial"/>
          <w:sz w:val="24"/>
        </w:rPr>
      </w:pPr>
      <w:r w:rsidRPr="004C1271">
        <w:rPr>
          <w:rFonts w:ascii="Arial" w:hAnsi="Arial" w:cs="Arial"/>
          <w:sz w:val="24"/>
        </w:rPr>
        <w:t>……………………………………………………………………….</w:t>
      </w:r>
      <w:r w:rsidRPr="004C1271">
        <w:rPr>
          <w:rFonts w:ascii="Arial" w:hAnsi="Arial" w:cs="Arial"/>
          <w:sz w:val="24"/>
        </w:rPr>
        <w:tab/>
      </w:r>
    </w:p>
    <w:p w14:paraId="760B1A5B" w14:textId="77777777" w:rsidR="005057C6" w:rsidRPr="004C1271" w:rsidRDefault="005057C6" w:rsidP="005057C6">
      <w:pPr>
        <w:pStyle w:val="XExecution"/>
        <w:rPr>
          <w:rFonts w:ascii="Arial" w:hAnsi="Arial" w:cs="Arial"/>
          <w:sz w:val="24"/>
        </w:rPr>
      </w:pPr>
      <w:r w:rsidRPr="004C1271">
        <w:rPr>
          <w:rFonts w:ascii="Arial" w:hAnsi="Arial" w:cs="Arial"/>
          <w:sz w:val="24"/>
        </w:rPr>
        <w:t>……………………………………………………………………….</w:t>
      </w:r>
    </w:p>
    <w:p w14:paraId="22FF0275" w14:textId="77777777" w:rsidR="005057C6" w:rsidRPr="004C1271" w:rsidRDefault="005057C6" w:rsidP="005057C6">
      <w:pPr>
        <w:pStyle w:val="XExecution"/>
        <w:rPr>
          <w:rFonts w:ascii="Arial" w:hAnsi="Arial" w:cs="Arial"/>
          <w:sz w:val="24"/>
        </w:rPr>
      </w:pPr>
    </w:p>
    <w:p w14:paraId="2C0DFD79" w14:textId="77777777" w:rsidR="005057C6" w:rsidRPr="004C1271" w:rsidRDefault="005057C6" w:rsidP="005057C6">
      <w:pPr>
        <w:rPr>
          <w:rFonts w:cs="Arial"/>
          <w:szCs w:val="24"/>
        </w:rPr>
      </w:pPr>
      <w:r w:rsidRPr="004C1271">
        <w:rPr>
          <w:rFonts w:cs="Arial"/>
          <w:szCs w:val="24"/>
        </w:rPr>
        <w:t>Witness Occupation……………………………………………….</w:t>
      </w:r>
    </w:p>
    <w:p w14:paraId="2FC1E2ED" w14:textId="77777777" w:rsidR="005057C6" w:rsidRPr="004C1271" w:rsidRDefault="005057C6" w:rsidP="005057C6">
      <w:pPr>
        <w:rPr>
          <w:rFonts w:cs="Arial"/>
          <w:sz w:val="22"/>
        </w:rPr>
      </w:pPr>
    </w:p>
    <w:p w14:paraId="0AE09323" w14:textId="77777777" w:rsidR="00CD2794" w:rsidRDefault="00CD2794"/>
    <w:p w14:paraId="07FC52E3" w14:textId="77777777" w:rsidR="00821C6D" w:rsidRDefault="00821C6D"/>
    <w:p w14:paraId="1B1EC2D9" w14:textId="77777777" w:rsidR="00821C6D" w:rsidRDefault="00821C6D"/>
    <w:p w14:paraId="26DCB8BB" w14:textId="77777777" w:rsidR="00821C6D" w:rsidRDefault="00821C6D"/>
    <w:p w14:paraId="179DB4D8" w14:textId="77777777" w:rsidR="00821C6D" w:rsidRPr="004C1271" w:rsidRDefault="00821C6D" w:rsidP="00821C6D">
      <w:pPr>
        <w:pStyle w:val="XExecution"/>
        <w:tabs>
          <w:tab w:val="clear" w:pos="3544"/>
          <w:tab w:val="right" w:leader="dot" w:pos="4820"/>
        </w:tabs>
        <w:rPr>
          <w:rFonts w:ascii="Arial" w:hAnsi="Arial" w:cs="Arial"/>
          <w:sz w:val="24"/>
        </w:rPr>
      </w:pPr>
      <w:r w:rsidRPr="004C1271">
        <w:rPr>
          <w:rFonts w:ascii="Arial" w:hAnsi="Arial" w:cs="Arial"/>
          <w:b/>
          <w:sz w:val="24"/>
        </w:rPr>
        <w:t>Executed</w:t>
      </w:r>
      <w:r w:rsidRPr="004C1271">
        <w:rPr>
          <w:rFonts w:ascii="Arial" w:hAnsi="Arial" w:cs="Arial"/>
          <w:sz w:val="24"/>
        </w:rPr>
        <w:t xml:space="preserve"> as a</w:t>
      </w:r>
      <w:r w:rsidRPr="004C1271">
        <w:rPr>
          <w:rFonts w:ascii="Arial" w:hAnsi="Arial" w:cs="Arial"/>
          <w:b/>
          <w:sz w:val="24"/>
        </w:rPr>
        <w:t xml:space="preserve"> DEED</w:t>
      </w:r>
      <w:r w:rsidRPr="004C1271">
        <w:rPr>
          <w:rFonts w:ascii="Arial" w:hAnsi="Arial" w:cs="Arial"/>
          <w:sz w:val="24"/>
        </w:rPr>
        <w:t xml:space="preserve"> by</w:t>
      </w:r>
    </w:p>
    <w:p w14:paraId="182F7A11" w14:textId="70F3F923" w:rsidR="00821C6D" w:rsidRPr="004C1271" w:rsidRDefault="00821C6D" w:rsidP="00821C6D">
      <w:pPr>
        <w:rPr>
          <w:rFonts w:cs="Arial"/>
          <w:b/>
          <w:szCs w:val="24"/>
          <w:lang w:eastAsia="en-GB"/>
        </w:rPr>
      </w:pPr>
      <w:r>
        <w:rPr>
          <w:rFonts w:cs="Arial"/>
          <w:b/>
          <w:szCs w:val="24"/>
          <w:lang w:eastAsia="en-GB"/>
        </w:rPr>
        <w:t>BARFOOTS FARM LIMITED</w:t>
      </w:r>
    </w:p>
    <w:p w14:paraId="706AAF78" w14:textId="77777777" w:rsidR="00821C6D" w:rsidRPr="004C1271" w:rsidRDefault="00821C6D" w:rsidP="00821C6D">
      <w:pPr>
        <w:pStyle w:val="XExecution"/>
        <w:ind w:left="4820"/>
        <w:rPr>
          <w:rFonts w:ascii="Arial" w:hAnsi="Arial" w:cs="Arial"/>
          <w:sz w:val="24"/>
        </w:rPr>
      </w:pPr>
      <w:r w:rsidRPr="004C1271">
        <w:rPr>
          <w:rFonts w:ascii="Arial" w:hAnsi="Arial" w:cs="Arial"/>
          <w:sz w:val="24"/>
        </w:rPr>
        <w:t>.......................................................</w:t>
      </w:r>
    </w:p>
    <w:p w14:paraId="47DA91DE" w14:textId="77777777" w:rsidR="00821C6D" w:rsidRPr="004C1271" w:rsidRDefault="00821C6D" w:rsidP="00821C6D">
      <w:pPr>
        <w:pStyle w:val="XExecution"/>
        <w:ind w:left="4820"/>
        <w:rPr>
          <w:rFonts w:ascii="Arial" w:hAnsi="Arial" w:cs="Arial"/>
          <w:sz w:val="24"/>
        </w:rPr>
      </w:pPr>
      <w:r w:rsidRPr="004C1271">
        <w:rPr>
          <w:rFonts w:ascii="Arial" w:hAnsi="Arial" w:cs="Arial"/>
          <w:sz w:val="24"/>
        </w:rPr>
        <w:t>Director</w:t>
      </w:r>
    </w:p>
    <w:p w14:paraId="271AD47B" w14:textId="77777777" w:rsidR="00821C6D" w:rsidRPr="004C1271" w:rsidRDefault="00821C6D" w:rsidP="00821C6D">
      <w:pPr>
        <w:pStyle w:val="XExecution"/>
        <w:tabs>
          <w:tab w:val="clear" w:pos="3544"/>
          <w:tab w:val="right" w:leader="dot" w:pos="4820"/>
        </w:tabs>
        <w:rPr>
          <w:rFonts w:ascii="Arial" w:hAnsi="Arial" w:cs="Arial"/>
          <w:sz w:val="24"/>
        </w:rPr>
      </w:pPr>
      <w:r w:rsidRPr="004C1271">
        <w:rPr>
          <w:rFonts w:ascii="Arial" w:hAnsi="Arial" w:cs="Arial"/>
          <w:sz w:val="24"/>
        </w:rPr>
        <w:t>in the presence of:</w:t>
      </w:r>
    </w:p>
    <w:p w14:paraId="4B563C90" w14:textId="77777777" w:rsidR="00821C6D" w:rsidRPr="004C1271" w:rsidRDefault="00821C6D" w:rsidP="00821C6D">
      <w:pPr>
        <w:pStyle w:val="XExecution"/>
        <w:rPr>
          <w:rFonts w:ascii="Arial" w:hAnsi="Arial" w:cs="Arial"/>
          <w:sz w:val="24"/>
        </w:rPr>
      </w:pPr>
    </w:p>
    <w:p w14:paraId="465E3DE6" w14:textId="77777777" w:rsidR="00821C6D" w:rsidRPr="004C1271" w:rsidRDefault="00821C6D" w:rsidP="00821C6D">
      <w:pPr>
        <w:pStyle w:val="XExecution"/>
        <w:tabs>
          <w:tab w:val="center" w:pos="4320"/>
          <w:tab w:val="right" w:pos="8640"/>
        </w:tabs>
        <w:rPr>
          <w:rFonts w:ascii="Arial" w:hAnsi="Arial" w:cs="Arial"/>
          <w:sz w:val="24"/>
        </w:rPr>
      </w:pPr>
      <w:r w:rsidRPr="004C1271">
        <w:rPr>
          <w:rFonts w:ascii="Arial" w:hAnsi="Arial" w:cs="Arial"/>
          <w:sz w:val="24"/>
        </w:rPr>
        <w:t>Witness Signature…………………………………………………</w:t>
      </w:r>
    </w:p>
    <w:p w14:paraId="28797560" w14:textId="77777777" w:rsidR="00821C6D" w:rsidRPr="004C1271" w:rsidRDefault="00821C6D" w:rsidP="00821C6D">
      <w:pPr>
        <w:pStyle w:val="XExecution"/>
        <w:rPr>
          <w:rFonts w:ascii="Arial" w:hAnsi="Arial" w:cs="Arial"/>
          <w:sz w:val="24"/>
        </w:rPr>
      </w:pPr>
      <w:r w:rsidRPr="004C1271">
        <w:rPr>
          <w:rFonts w:ascii="Arial" w:hAnsi="Arial" w:cs="Arial"/>
          <w:sz w:val="24"/>
        </w:rPr>
        <w:t>Witness Name…………………………………………………</w:t>
      </w:r>
      <w:proofErr w:type="gramStart"/>
      <w:r w:rsidRPr="004C1271">
        <w:rPr>
          <w:rFonts w:ascii="Arial" w:hAnsi="Arial" w:cs="Arial"/>
          <w:sz w:val="24"/>
        </w:rPr>
        <w:t>…..</w:t>
      </w:r>
      <w:proofErr w:type="gramEnd"/>
    </w:p>
    <w:p w14:paraId="5698AF07" w14:textId="77777777" w:rsidR="00821C6D" w:rsidRPr="004C1271" w:rsidRDefault="00821C6D" w:rsidP="00821C6D">
      <w:pPr>
        <w:pStyle w:val="XExecution"/>
        <w:rPr>
          <w:rFonts w:ascii="Arial" w:hAnsi="Arial" w:cs="Arial"/>
          <w:sz w:val="24"/>
        </w:rPr>
      </w:pPr>
      <w:r w:rsidRPr="004C1271">
        <w:rPr>
          <w:rFonts w:ascii="Arial" w:hAnsi="Arial" w:cs="Arial"/>
          <w:sz w:val="24"/>
        </w:rPr>
        <w:t>Witness Address………………………………………………</w:t>
      </w:r>
      <w:proofErr w:type="gramStart"/>
      <w:r w:rsidRPr="004C1271">
        <w:rPr>
          <w:rFonts w:ascii="Arial" w:hAnsi="Arial" w:cs="Arial"/>
          <w:sz w:val="24"/>
        </w:rPr>
        <w:t>…..</w:t>
      </w:r>
      <w:proofErr w:type="gramEnd"/>
    </w:p>
    <w:p w14:paraId="3A7F8080" w14:textId="77777777" w:rsidR="00821C6D" w:rsidRPr="004C1271" w:rsidRDefault="00821C6D" w:rsidP="00821C6D">
      <w:pPr>
        <w:pStyle w:val="XExecution"/>
        <w:tabs>
          <w:tab w:val="right" w:pos="8567"/>
        </w:tabs>
        <w:rPr>
          <w:rFonts w:ascii="Arial" w:hAnsi="Arial" w:cs="Arial"/>
          <w:sz w:val="24"/>
        </w:rPr>
      </w:pPr>
      <w:r w:rsidRPr="004C1271">
        <w:rPr>
          <w:rFonts w:ascii="Arial" w:hAnsi="Arial" w:cs="Arial"/>
          <w:sz w:val="24"/>
        </w:rPr>
        <w:t>……………………………………………………………………….</w:t>
      </w:r>
      <w:r w:rsidRPr="004C1271">
        <w:rPr>
          <w:rFonts w:ascii="Arial" w:hAnsi="Arial" w:cs="Arial"/>
          <w:sz w:val="24"/>
        </w:rPr>
        <w:tab/>
      </w:r>
    </w:p>
    <w:p w14:paraId="487189FD" w14:textId="77777777" w:rsidR="00821C6D" w:rsidRPr="004C1271" w:rsidRDefault="00821C6D" w:rsidP="00821C6D">
      <w:pPr>
        <w:pStyle w:val="XExecution"/>
        <w:rPr>
          <w:rFonts w:ascii="Arial" w:hAnsi="Arial" w:cs="Arial"/>
          <w:sz w:val="24"/>
        </w:rPr>
      </w:pPr>
      <w:r w:rsidRPr="004C1271">
        <w:rPr>
          <w:rFonts w:ascii="Arial" w:hAnsi="Arial" w:cs="Arial"/>
          <w:sz w:val="24"/>
        </w:rPr>
        <w:t>……………………………………………………………………….</w:t>
      </w:r>
    </w:p>
    <w:p w14:paraId="46C7806F" w14:textId="77777777" w:rsidR="00821C6D" w:rsidRPr="004C1271" w:rsidRDefault="00821C6D" w:rsidP="00821C6D">
      <w:pPr>
        <w:pStyle w:val="XExecution"/>
        <w:rPr>
          <w:rFonts w:ascii="Arial" w:hAnsi="Arial" w:cs="Arial"/>
          <w:sz w:val="24"/>
        </w:rPr>
      </w:pPr>
    </w:p>
    <w:p w14:paraId="0F0C56E6" w14:textId="3232CBEA" w:rsidR="00821C6D" w:rsidRPr="00821C6D" w:rsidRDefault="00821C6D">
      <w:pPr>
        <w:rPr>
          <w:rFonts w:cs="Arial"/>
          <w:szCs w:val="24"/>
        </w:rPr>
      </w:pPr>
      <w:r w:rsidRPr="004C1271">
        <w:rPr>
          <w:rFonts w:cs="Arial"/>
          <w:szCs w:val="24"/>
        </w:rPr>
        <w:t>Witness Occupation……………………………………………….</w:t>
      </w:r>
    </w:p>
    <w:sectPr w:rsidR="00821C6D" w:rsidRPr="00821C6D">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72240" w14:textId="77777777" w:rsidR="00DB7126" w:rsidRDefault="00DB7126" w:rsidP="003A5462">
      <w:r>
        <w:separator/>
      </w:r>
    </w:p>
  </w:endnote>
  <w:endnote w:type="continuationSeparator" w:id="0">
    <w:p w14:paraId="131CCF21" w14:textId="77777777" w:rsidR="00DB7126" w:rsidRDefault="00DB7126" w:rsidP="003A5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CDC72" w14:textId="77777777" w:rsidR="00DB7126" w:rsidRDefault="00DB7126" w:rsidP="003A5462">
      <w:r>
        <w:separator/>
      </w:r>
    </w:p>
  </w:footnote>
  <w:footnote w:type="continuationSeparator" w:id="0">
    <w:p w14:paraId="781E6188" w14:textId="77777777" w:rsidR="00DB7126" w:rsidRDefault="00DB7126" w:rsidP="003A54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912"/>
    <w:multiLevelType w:val="hybridMultilevel"/>
    <w:tmpl w:val="3B325A7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A0180A"/>
    <w:multiLevelType w:val="multilevel"/>
    <w:tmpl w:val="CAFC9998"/>
    <w:lvl w:ilvl="0">
      <w:start w:val="1"/>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5F50063"/>
    <w:multiLevelType w:val="hybridMultilevel"/>
    <w:tmpl w:val="7B6673A2"/>
    <w:lvl w:ilvl="0" w:tplc="FFFFFFFF">
      <w:start w:val="1"/>
      <w:numFmt w:val="decimal"/>
      <w:lvlText w:val="%1."/>
      <w:lvlJc w:val="left"/>
      <w:pPr>
        <w:ind w:left="1080" w:hanging="720"/>
      </w:pPr>
      <w:rPr>
        <w:rFonts w:hint="default"/>
        <w:b/>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9377ACA"/>
    <w:multiLevelType w:val="hybridMultilevel"/>
    <w:tmpl w:val="7B6673A2"/>
    <w:lvl w:ilvl="0" w:tplc="8C00567E">
      <w:start w:val="1"/>
      <w:numFmt w:val="decimal"/>
      <w:lvlText w:val="%1."/>
      <w:lvlJc w:val="left"/>
      <w:pPr>
        <w:ind w:left="1080" w:hanging="720"/>
      </w:pPr>
      <w:rPr>
        <w:rFonts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B923FD"/>
    <w:multiLevelType w:val="multilevel"/>
    <w:tmpl w:val="CAFC9998"/>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B021A82"/>
    <w:multiLevelType w:val="hybridMultilevel"/>
    <w:tmpl w:val="31A84E36"/>
    <w:lvl w:ilvl="0" w:tplc="DD4AFD3A">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E5B0C39"/>
    <w:multiLevelType w:val="multilevel"/>
    <w:tmpl w:val="16FAC6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1A36AD"/>
    <w:multiLevelType w:val="singleLevel"/>
    <w:tmpl w:val="A150E796"/>
    <w:name w:val="Parties"/>
    <w:lvl w:ilvl="0">
      <w:start w:val="1"/>
      <w:numFmt w:val="decimal"/>
      <w:pStyle w:val="Parties"/>
      <w:lvlText w:val="(%1)"/>
      <w:legacy w:legacy="1" w:legacySpace="0" w:legacyIndent="720"/>
      <w:lvlJc w:val="left"/>
      <w:pPr>
        <w:ind w:left="720" w:hanging="720"/>
      </w:pPr>
      <w:rPr>
        <w:rFonts w:ascii="Arial" w:hAnsi="Arial" w:cs="Arial" w:hint="default"/>
        <w:b w:val="0"/>
        <w:i w:val="0"/>
        <w:sz w:val="20"/>
      </w:rPr>
    </w:lvl>
  </w:abstractNum>
  <w:abstractNum w:abstractNumId="8" w15:restartNumberingAfterBreak="0">
    <w:nsid w:val="3DAA6B9F"/>
    <w:multiLevelType w:val="hybridMultilevel"/>
    <w:tmpl w:val="935CCE2A"/>
    <w:lvl w:ilvl="0" w:tplc="F5B84D8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AF7F91"/>
    <w:multiLevelType w:val="hybridMultilevel"/>
    <w:tmpl w:val="6AF6CBD4"/>
    <w:lvl w:ilvl="0" w:tplc="199610C4">
      <w:start w:val="1"/>
      <w:numFmt w:val="lowerRoman"/>
      <w:lvlText w:val="%1)"/>
      <w:lvlJc w:val="left"/>
      <w:pPr>
        <w:ind w:left="1440" w:hanging="72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47EF6A68"/>
    <w:multiLevelType w:val="hybridMultilevel"/>
    <w:tmpl w:val="36525DBC"/>
    <w:lvl w:ilvl="0" w:tplc="46020D32">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187567240">
    <w:abstractNumId w:val="6"/>
  </w:num>
  <w:num w:numId="2" w16cid:durableId="673147215">
    <w:abstractNumId w:val="9"/>
  </w:num>
  <w:num w:numId="3" w16cid:durableId="1487428957">
    <w:abstractNumId w:val="3"/>
  </w:num>
  <w:num w:numId="4" w16cid:durableId="455833947">
    <w:abstractNumId w:val="5"/>
  </w:num>
  <w:num w:numId="5" w16cid:durableId="1964726043">
    <w:abstractNumId w:val="2"/>
  </w:num>
  <w:num w:numId="6" w16cid:durableId="17706977">
    <w:abstractNumId w:val="10"/>
  </w:num>
  <w:num w:numId="7" w16cid:durableId="190921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5999737">
    <w:abstractNumId w:val="7"/>
  </w:num>
  <w:num w:numId="9" w16cid:durableId="1910917709">
    <w:abstractNumId w:val="4"/>
  </w:num>
  <w:num w:numId="10" w16cid:durableId="1771272412">
    <w:abstractNumId w:val="1"/>
  </w:num>
  <w:num w:numId="11" w16cid:durableId="18742266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57C6"/>
    <w:rsid w:val="000173A6"/>
    <w:rsid w:val="0002407B"/>
    <w:rsid w:val="00052E6A"/>
    <w:rsid w:val="000719B6"/>
    <w:rsid w:val="000828C3"/>
    <w:rsid w:val="001A49A1"/>
    <w:rsid w:val="001D3AC4"/>
    <w:rsid w:val="001E1994"/>
    <w:rsid w:val="002162A1"/>
    <w:rsid w:val="00244B6A"/>
    <w:rsid w:val="002B414E"/>
    <w:rsid w:val="00347FB4"/>
    <w:rsid w:val="00365DE7"/>
    <w:rsid w:val="003A5462"/>
    <w:rsid w:val="003B3148"/>
    <w:rsid w:val="003D460E"/>
    <w:rsid w:val="00401F7A"/>
    <w:rsid w:val="00452D59"/>
    <w:rsid w:val="00466408"/>
    <w:rsid w:val="004E1DE3"/>
    <w:rsid w:val="005057C6"/>
    <w:rsid w:val="00533BEE"/>
    <w:rsid w:val="00543147"/>
    <w:rsid w:val="005455E4"/>
    <w:rsid w:val="0059004D"/>
    <w:rsid w:val="006077B1"/>
    <w:rsid w:val="00615207"/>
    <w:rsid w:val="006240D9"/>
    <w:rsid w:val="00680EB6"/>
    <w:rsid w:val="0069384A"/>
    <w:rsid w:val="006E1935"/>
    <w:rsid w:val="006E1DCA"/>
    <w:rsid w:val="006F1E9D"/>
    <w:rsid w:val="00716EAC"/>
    <w:rsid w:val="0074729C"/>
    <w:rsid w:val="00755EB8"/>
    <w:rsid w:val="007F7B6F"/>
    <w:rsid w:val="00821C6D"/>
    <w:rsid w:val="00822548"/>
    <w:rsid w:val="008522C4"/>
    <w:rsid w:val="008D13DB"/>
    <w:rsid w:val="008E5D5C"/>
    <w:rsid w:val="009216A2"/>
    <w:rsid w:val="00954180"/>
    <w:rsid w:val="009B4E84"/>
    <w:rsid w:val="009E7403"/>
    <w:rsid w:val="009F38F2"/>
    <w:rsid w:val="00A27170"/>
    <w:rsid w:val="00A41956"/>
    <w:rsid w:val="00A95BF2"/>
    <w:rsid w:val="00A96B16"/>
    <w:rsid w:val="00AA5170"/>
    <w:rsid w:val="00BA5435"/>
    <w:rsid w:val="00BC53D4"/>
    <w:rsid w:val="00BF6D64"/>
    <w:rsid w:val="00C64EF2"/>
    <w:rsid w:val="00C80A5B"/>
    <w:rsid w:val="00CB666D"/>
    <w:rsid w:val="00CD2794"/>
    <w:rsid w:val="00CE23FF"/>
    <w:rsid w:val="00D04CC9"/>
    <w:rsid w:val="00D66880"/>
    <w:rsid w:val="00D778CF"/>
    <w:rsid w:val="00DB7126"/>
    <w:rsid w:val="00DC114F"/>
    <w:rsid w:val="00E34A90"/>
    <w:rsid w:val="00E6084F"/>
    <w:rsid w:val="00E85D02"/>
    <w:rsid w:val="00ED03A1"/>
    <w:rsid w:val="00F148EC"/>
    <w:rsid w:val="00F15B8E"/>
    <w:rsid w:val="00F16A61"/>
    <w:rsid w:val="00F3058D"/>
    <w:rsid w:val="00F637FB"/>
    <w:rsid w:val="00FD20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C474A"/>
  <w15:chartTrackingRefBased/>
  <w15:docId w15:val="{631D778E-B643-4A49-831B-1F8A65D95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7C6"/>
    <w:pPr>
      <w:spacing w:after="0" w:line="240" w:lineRule="auto"/>
    </w:pPr>
    <w:rPr>
      <w:rFonts w:ascii="Arial" w:hAnsi="Arial"/>
      <w:szCs w:val="22"/>
    </w:rPr>
  </w:style>
  <w:style w:type="paragraph" w:styleId="Heading1">
    <w:name w:val="heading 1"/>
    <w:basedOn w:val="Normal"/>
    <w:next w:val="Normal"/>
    <w:link w:val="Heading1Char"/>
    <w:uiPriority w:val="9"/>
    <w:qFormat/>
    <w:rsid w:val="005057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57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57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57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57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57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57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57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57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57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57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57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57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57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57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57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57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57C6"/>
    <w:rPr>
      <w:rFonts w:eastAsiaTheme="majorEastAsia" w:cstheme="majorBidi"/>
      <w:color w:val="272727" w:themeColor="text1" w:themeTint="D8"/>
    </w:rPr>
  </w:style>
  <w:style w:type="paragraph" w:styleId="Title">
    <w:name w:val="Title"/>
    <w:basedOn w:val="Normal"/>
    <w:next w:val="Normal"/>
    <w:link w:val="TitleChar"/>
    <w:uiPriority w:val="10"/>
    <w:qFormat/>
    <w:rsid w:val="005057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7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57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57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57C6"/>
    <w:pPr>
      <w:spacing w:before="160"/>
      <w:jc w:val="center"/>
    </w:pPr>
    <w:rPr>
      <w:i/>
      <w:iCs/>
      <w:color w:val="404040" w:themeColor="text1" w:themeTint="BF"/>
    </w:rPr>
  </w:style>
  <w:style w:type="character" w:customStyle="1" w:styleId="QuoteChar">
    <w:name w:val="Quote Char"/>
    <w:basedOn w:val="DefaultParagraphFont"/>
    <w:link w:val="Quote"/>
    <w:uiPriority w:val="29"/>
    <w:rsid w:val="005057C6"/>
    <w:rPr>
      <w:i/>
      <w:iCs/>
      <w:color w:val="404040" w:themeColor="text1" w:themeTint="BF"/>
    </w:rPr>
  </w:style>
  <w:style w:type="paragraph" w:styleId="ListParagraph">
    <w:name w:val="List Paragraph"/>
    <w:basedOn w:val="Normal"/>
    <w:uiPriority w:val="34"/>
    <w:qFormat/>
    <w:rsid w:val="005057C6"/>
    <w:pPr>
      <w:ind w:left="720"/>
      <w:contextualSpacing/>
    </w:pPr>
  </w:style>
  <w:style w:type="character" w:styleId="IntenseEmphasis">
    <w:name w:val="Intense Emphasis"/>
    <w:basedOn w:val="DefaultParagraphFont"/>
    <w:uiPriority w:val="21"/>
    <w:qFormat/>
    <w:rsid w:val="005057C6"/>
    <w:rPr>
      <w:i/>
      <w:iCs/>
      <w:color w:val="0F4761" w:themeColor="accent1" w:themeShade="BF"/>
    </w:rPr>
  </w:style>
  <w:style w:type="paragraph" w:styleId="IntenseQuote">
    <w:name w:val="Intense Quote"/>
    <w:basedOn w:val="Normal"/>
    <w:next w:val="Normal"/>
    <w:link w:val="IntenseQuoteChar"/>
    <w:uiPriority w:val="30"/>
    <w:qFormat/>
    <w:rsid w:val="005057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57C6"/>
    <w:rPr>
      <w:i/>
      <w:iCs/>
      <w:color w:val="0F4761" w:themeColor="accent1" w:themeShade="BF"/>
    </w:rPr>
  </w:style>
  <w:style w:type="character" w:styleId="IntenseReference">
    <w:name w:val="Intense Reference"/>
    <w:basedOn w:val="DefaultParagraphFont"/>
    <w:uiPriority w:val="32"/>
    <w:qFormat/>
    <w:rsid w:val="005057C6"/>
    <w:rPr>
      <w:b/>
      <w:bCs/>
      <w:smallCaps/>
      <w:color w:val="0F4761" w:themeColor="accent1" w:themeShade="BF"/>
      <w:spacing w:val="5"/>
    </w:rPr>
  </w:style>
  <w:style w:type="paragraph" w:styleId="CommentText">
    <w:name w:val="annotation text"/>
    <w:basedOn w:val="Normal"/>
    <w:link w:val="CommentTextChar"/>
    <w:uiPriority w:val="99"/>
    <w:unhideWhenUsed/>
    <w:rsid w:val="005057C6"/>
    <w:rPr>
      <w:sz w:val="20"/>
      <w:szCs w:val="20"/>
    </w:rPr>
  </w:style>
  <w:style w:type="character" w:customStyle="1" w:styleId="CommentTextChar">
    <w:name w:val="Comment Text Char"/>
    <w:basedOn w:val="DefaultParagraphFont"/>
    <w:link w:val="CommentText"/>
    <w:uiPriority w:val="99"/>
    <w:rsid w:val="005057C6"/>
    <w:rPr>
      <w:rFonts w:ascii="Arial" w:hAnsi="Arial"/>
      <w:sz w:val="20"/>
      <w:szCs w:val="20"/>
    </w:rPr>
  </w:style>
  <w:style w:type="character" w:styleId="CommentReference">
    <w:name w:val="annotation reference"/>
    <w:rsid w:val="005057C6"/>
    <w:rPr>
      <w:sz w:val="16"/>
      <w:szCs w:val="16"/>
    </w:rPr>
  </w:style>
  <w:style w:type="paragraph" w:customStyle="1" w:styleId="Parties">
    <w:name w:val="Parties"/>
    <w:basedOn w:val="Normal"/>
    <w:qFormat/>
    <w:rsid w:val="005057C6"/>
    <w:pPr>
      <w:numPr>
        <w:numId w:val="8"/>
      </w:numPr>
      <w:overflowPunct w:val="0"/>
      <w:autoSpaceDE w:val="0"/>
      <w:autoSpaceDN w:val="0"/>
      <w:adjustRightInd w:val="0"/>
      <w:spacing w:before="120" w:after="120"/>
      <w:jc w:val="both"/>
      <w:textAlignment w:val="baseline"/>
    </w:pPr>
    <w:rPr>
      <w:rFonts w:eastAsia="Times New Roman" w:cs="Arial"/>
      <w:b/>
      <w:kern w:val="0"/>
      <w:sz w:val="20"/>
      <w:szCs w:val="20"/>
      <w14:ligatures w14:val="none"/>
    </w:rPr>
  </w:style>
  <w:style w:type="paragraph" w:customStyle="1" w:styleId="XExecution">
    <w:name w:val="X Execution"/>
    <w:basedOn w:val="Normal"/>
    <w:rsid w:val="005057C6"/>
    <w:pPr>
      <w:tabs>
        <w:tab w:val="left" w:pos="0"/>
        <w:tab w:val="left" w:pos="3544"/>
      </w:tabs>
      <w:spacing w:line="360" w:lineRule="auto"/>
      <w:ind w:right="459"/>
      <w:jc w:val="both"/>
    </w:pPr>
    <w:rPr>
      <w:rFonts w:ascii="Univers" w:eastAsia="Times New Roman" w:hAnsi="Univers" w:cs="Times New Roman"/>
      <w:kern w:val="0"/>
      <w:sz w:val="22"/>
      <w:szCs w:val="24"/>
      <w:lang w:eastAsia="en-GB"/>
      <w14:ligatures w14:val="none"/>
    </w:rPr>
  </w:style>
  <w:style w:type="paragraph" w:styleId="CommentSubject">
    <w:name w:val="annotation subject"/>
    <w:basedOn w:val="CommentText"/>
    <w:next w:val="CommentText"/>
    <w:link w:val="CommentSubjectChar"/>
    <w:uiPriority w:val="99"/>
    <w:semiHidden/>
    <w:unhideWhenUsed/>
    <w:rsid w:val="006240D9"/>
    <w:rPr>
      <w:b/>
      <w:bCs/>
    </w:rPr>
  </w:style>
  <w:style w:type="character" w:customStyle="1" w:styleId="CommentSubjectChar">
    <w:name w:val="Comment Subject Char"/>
    <w:basedOn w:val="CommentTextChar"/>
    <w:link w:val="CommentSubject"/>
    <w:uiPriority w:val="99"/>
    <w:semiHidden/>
    <w:rsid w:val="006240D9"/>
    <w:rPr>
      <w:rFonts w:ascii="Arial" w:hAnsi="Arial"/>
      <w:b/>
      <w:bCs/>
      <w:sz w:val="20"/>
      <w:szCs w:val="20"/>
    </w:rPr>
  </w:style>
  <w:style w:type="paragraph" w:styleId="Revision">
    <w:name w:val="Revision"/>
    <w:hidden/>
    <w:uiPriority w:val="99"/>
    <w:semiHidden/>
    <w:rsid w:val="00D04CC9"/>
    <w:pPr>
      <w:spacing w:after="0" w:line="240" w:lineRule="auto"/>
    </w:pPr>
    <w:rPr>
      <w:rFonts w:ascii="Arial" w:hAnsi="Arial"/>
      <w:szCs w:val="22"/>
    </w:rPr>
  </w:style>
  <w:style w:type="paragraph" w:styleId="Header">
    <w:name w:val="header"/>
    <w:basedOn w:val="Normal"/>
    <w:link w:val="HeaderChar"/>
    <w:uiPriority w:val="99"/>
    <w:unhideWhenUsed/>
    <w:rsid w:val="003A5462"/>
    <w:pPr>
      <w:tabs>
        <w:tab w:val="center" w:pos="4513"/>
        <w:tab w:val="right" w:pos="9026"/>
      </w:tabs>
    </w:pPr>
  </w:style>
  <w:style w:type="character" w:customStyle="1" w:styleId="HeaderChar">
    <w:name w:val="Header Char"/>
    <w:basedOn w:val="DefaultParagraphFont"/>
    <w:link w:val="Header"/>
    <w:uiPriority w:val="99"/>
    <w:rsid w:val="003A5462"/>
    <w:rPr>
      <w:rFonts w:ascii="Arial" w:hAnsi="Arial"/>
      <w:szCs w:val="22"/>
    </w:rPr>
  </w:style>
  <w:style w:type="paragraph" w:styleId="Footer">
    <w:name w:val="footer"/>
    <w:basedOn w:val="Normal"/>
    <w:link w:val="FooterChar"/>
    <w:uiPriority w:val="99"/>
    <w:unhideWhenUsed/>
    <w:rsid w:val="003A5462"/>
    <w:pPr>
      <w:tabs>
        <w:tab w:val="center" w:pos="4513"/>
        <w:tab w:val="right" w:pos="9026"/>
      </w:tabs>
    </w:pPr>
  </w:style>
  <w:style w:type="character" w:customStyle="1" w:styleId="FooterChar">
    <w:name w:val="Footer Char"/>
    <w:basedOn w:val="DefaultParagraphFont"/>
    <w:link w:val="Footer"/>
    <w:uiPriority w:val="99"/>
    <w:rsid w:val="003A5462"/>
    <w:rPr>
      <w:rFonts w:ascii="Arial" w:hAnsi="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96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4636</Words>
  <Characters>23551</Characters>
  <Application>Microsoft Office Word</Application>
  <DocSecurity>0</DocSecurity>
  <Lines>841</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Zinat Owode</dc:creator>
  <cp:keywords/>
  <dc:description/>
  <cp:lastModifiedBy>James Felton</cp:lastModifiedBy>
  <cp:revision>2</cp:revision>
  <dcterms:created xsi:type="dcterms:W3CDTF">2026-07-04T14:56:00Z</dcterms:created>
  <dcterms:modified xsi:type="dcterms:W3CDTF">2026-07-04T14:56:00Z</dcterms:modified>
</cp:coreProperties>
</file>