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BECB" w14:textId="77777777" w:rsidR="00E22E26" w:rsidRDefault="00E22E26" w:rsidP="00E22E26">
      <w:pPr>
        <w:pStyle w:val="BodyText"/>
        <w:numPr>
          <w:ilvl w:val="0"/>
          <w:numId w:val="0"/>
        </w:numPr>
      </w:pPr>
    </w:p>
    <w:p w14:paraId="33E466BA" w14:textId="77777777" w:rsidR="00E22E26" w:rsidRDefault="00E22E26" w:rsidP="00E22E26">
      <w:pPr>
        <w:pStyle w:val="BodyText"/>
        <w:numPr>
          <w:ilvl w:val="0"/>
          <w:numId w:val="0"/>
        </w:numPr>
      </w:pPr>
    </w:p>
    <w:p w14:paraId="34F201F6" w14:textId="77777777" w:rsidR="00E22E26" w:rsidRPr="00BA3602" w:rsidRDefault="00E22E26" w:rsidP="00E22E26">
      <w:pPr>
        <w:pStyle w:val="IntroHeading"/>
        <w:spacing w:before="0"/>
        <w:rPr>
          <w:rFonts w:ascii="Arial" w:hAnsi="Arial" w:cs="Arial"/>
          <w:sz w:val="22"/>
          <w:szCs w:val="22"/>
        </w:rPr>
      </w:pPr>
      <w:r>
        <w:rPr>
          <w:rFonts w:ascii="Arial" w:hAnsi="Arial" w:cs="Arial"/>
          <w:caps w:val="0"/>
          <w:sz w:val="22"/>
          <w:szCs w:val="22"/>
        </w:rPr>
        <w:t>Dated:</w:t>
      </w:r>
    </w:p>
    <w:p w14:paraId="43420B97" w14:textId="77777777" w:rsidR="00E22E26" w:rsidRDefault="00E22E26" w:rsidP="00E22E26">
      <w:pPr>
        <w:pStyle w:val="IntroHeading"/>
        <w:spacing w:before="0"/>
        <w:rPr>
          <w:rFonts w:ascii="Arial" w:hAnsi="Arial" w:cs="Arial"/>
          <w:sz w:val="22"/>
          <w:szCs w:val="22"/>
        </w:rPr>
      </w:pPr>
      <w:r>
        <w:rPr>
          <w:rFonts w:ascii="Arial" w:hAnsi="Arial" w:cs="Arial"/>
          <w:caps w:val="0"/>
          <w:sz w:val="22"/>
          <w:szCs w:val="22"/>
        </w:rPr>
        <w:t>------------------------------------------------------------------------------------------------------------------------</w:t>
      </w:r>
    </w:p>
    <w:p w14:paraId="57C375CC" w14:textId="12037958" w:rsidR="00E22E26" w:rsidRDefault="00623654" w:rsidP="00E22E26">
      <w:pPr>
        <w:pStyle w:val="IntroHeading"/>
        <w:numPr>
          <w:ilvl w:val="0"/>
          <w:numId w:val="0"/>
        </w:numPr>
        <w:spacing w:before="0"/>
        <w:rPr>
          <w:rFonts w:ascii="Arial" w:hAnsi="Arial" w:cs="Arial"/>
          <w:sz w:val="22"/>
          <w:szCs w:val="22"/>
        </w:rPr>
      </w:pPr>
      <w:r w:rsidRPr="00623654">
        <w:rPr>
          <w:rFonts w:ascii="Arial" w:hAnsi="Arial" w:cs="Arial"/>
          <w:caps w:val="0"/>
          <w:sz w:val="22"/>
          <w:szCs w:val="22"/>
        </w:rPr>
        <w:t xml:space="preserve">Arun District Council </w:t>
      </w:r>
      <w:r w:rsidRPr="00E20E33" w:rsidDel="00E20E33">
        <w:rPr>
          <w:rFonts w:ascii="Arial" w:hAnsi="Arial" w:cs="Arial"/>
          <w:caps w:val="0"/>
          <w:sz w:val="22"/>
          <w:szCs w:val="22"/>
        </w:rPr>
        <w:t xml:space="preserve"> </w:t>
      </w:r>
      <w:r w:rsidR="00E22E26">
        <w:rPr>
          <w:rFonts w:ascii="Arial" w:hAnsi="Arial" w:cs="Arial"/>
          <w:sz w:val="22"/>
          <w:szCs w:val="22"/>
        </w:rPr>
        <w:t>(1)</w:t>
      </w:r>
    </w:p>
    <w:p w14:paraId="008AFA11" w14:textId="77777777" w:rsidR="00E22E26" w:rsidRDefault="00E22E26" w:rsidP="00E22E26">
      <w:pPr>
        <w:pStyle w:val="IntroHeading"/>
        <w:numPr>
          <w:ilvl w:val="0"/>
          <w:numId w:val="0"/>
        </w:numPr>
        <w:spacing w:before="0"/>
        <w:rPr>
          <w:rFonts w:ascii="Arial" w:hAnsi="Arial" w:cs="Arial"/>
          <w:sz w:val="22"/>
          <w:szCs w:val="22"/>
        </w:rPr>
      </w:pPr>
      <w:r>
        <w:rPr>
          <w:rFonts w:ascii="Arial" w:hAnsi="Arial" w:cs="Arial"/>
          <w:caps w:val="0"/>
          <w:sz w:val="22"/>
          <w:szCs w:val="22"/>
        </w:rPr>
        <w:t>and</w:t>
      </w:r>
    </w:p>
    <w:p w14:paraId="6EA80151" w14:textId="2A52F24C" w:rsidR="00E22E26" w:rsidRDefault="00660B13" w:rsidP="00E22E26">
      <w:pPr>
        <w:pStyle w:val="IntroHeading"/>
        <w:numPr>
          <w:ilvl w:val="0"/>
          <w:numId w:val="0"/>
        </w:numPr>
        <w:spacing w:before="0"/>
        <w:rPr>
          <w:rFonts w:ascii="Arial" w:hAnsi="Arial" w:cs="Arial"/>
          <w:sz w:val="22"/>
          <w:szCs w:val="22"/>
        </w:rPr>
      </w:pPr>
      <w:r>
        <w:rPr>
          <w:rFonts w:ascii="Arial" w:hAnsi="Arial" w:cs="Arial"/>
          <w:caps w:val="0"/>
          <w:noProof/>
          <w:sz w:val="22"/>
          <w:szCs w:val="22"/>
        </w:rPr>
        <w:t xml:space="preserve">West Sussex County Council </w:t>
      </w:r>
      <w:r>
        <w:rPr>
          <w:rFonts w:ascii="Arial" w:hAnsi="Arial" w:cs="Arial"/>
          <w:caps w:val="0"/>
          <w:sz w:val="22"/>
          <w:szCs w:val="22"/>
        </w:rPr>
        <w:t xml:space="preserve"> </w:t>
      </w:r>
      <w:r w:rsidR="00E22E26">
        <w:rPr>
          <w:rFonts w:ascii="Arial" w:hAnsi="Arial" w:cs="Arial"/>
          <w:sz w:val="22"/>
          <w:szCs w:val="22"/>
        </w:rPr>
        <w:t>(2)</w:t>
      </w:r>
    </w:p>
    <w:p w14:paraId="3E476189" w14:textId="77777777" w:rsidR="00E22E26" w:rsidRDefault="00E22E26" w:rsidP="00E22E26">
      <w:pPr>
        <w:pStyle w:val="IntroHeading"/>
        <w:numPr>
          <w:ilvl w:val="0"/>
          <w:numId w:val="0"/>
        </w:numPr>
        <w:spacing w:before="0"/>
        <w:rPr>
          <w:rFonts w:ascii="Arial" w:hAnsi="Arial" w:cs="Arial"/>
          <w:sz w:val="22"/>
          <w:szCs w:val="22"/>
        </w:rPr>
      </w:pPr>
      <w:r>
        <w:rPr>
          <w:rFonts w:ascii="Arial" w:hAnsi="Arial" w:cs="Arial"/>
          <w:caps w:val="0"/>
          <w:sz w:val="22"/>
          <w:szCs w:val="22"/>
        </w:rPr>
        <w:t>and</w:t>
      </w:r>
    </w:p>
    <w:p w14:paraId="5375935E" w14:textId="0E9F5CAA" w:rsidR="00E22E26" w:rsidRDefault="00E20E33" w:rsidP="00E22E26">
      <w:pPr>
        <w:pStyle w:val="IntroHeading"/>
        <w:numPr>
          <w:ilvl w:val="0"/>
          <w:numId w:val="0"/>
        </w:numPr>
        <w:spacing w:before="0"/>
        <w:rPr>
          <w:rFonts w:ascii="Arial" w:hAnsi="Arial" w:cs="Arial"/>
          <w:sz w:val="22"/>
          <w:szCs w:val="22"/>
        </w:rPr>
      </w:pPr>
      <w:r>
        <w:rPr>
          <w:rFonts w:ascii="Arial" w:hAnsi="Arial" w:cs="Arial"/>
          <w:caps w:val="0"/>
          <w:sz w:val="22"/>
          <w:szCs w:val="22"/>
        </w:rPr>
        <w:t>Metis Homes Limited</w:t>
      </w:r>
      <w:r w:rsidR="00E22E26">
        <w:rPr>
          <w:rFonts w:ascii="Arial" w:hAnsi="Arial" w:cs="Arial"/>
          <w:sz w:val="22"/>
          <w:szCs w:val="22"/>
        </w:rPr>
        <w:t xml:space="preserve"> (3)</w:t>
      </w:r>
    </w:p>
    <w:p w14:paraId="60A36BBE" w14:textId="77777777" w:rsidR="00E22E26" w:rsidRDefault="00E22E26" w:rsidP="00E22E26">
      <w:pPr>
        <w:pStyle w:val="IntroHeading"/>
        <w:numPr>
          <w:ilvl w:val="0"/>
          <w:numId w:val="0"/>
        </w:numPr>
        <w:spacing w:before="0"/>
        <w:rPr>
          <w:rFonts w:ascii="Arial" w:hAnsi="Arial" w:cs="Arial"/>
          <w:sz w:val="22"/>
          <w:szCs w:val="22"/>
        </w:rPr>
      </w:pPr>
      <w:r>
        <w:rPr>
          <w:rFonts w:ascii="Arial" w:hAnsi="Arial" w:cs="Arial"/>
          <w:caps w:val="0"/>
          <w:sz w:val="22"/>
          <w:szCs w:val="22"/>
        </w:rPr>
        <w:t>and</w:t>
      </w:r>
    </w:p>
    <w:p w14:paraId="786935C1" w14:textId="690F2012" w:rsidR="00E22E26" w:rsidRPr="00516ACA" w:rsidRDefault="00E20E33" w:rsidP="00E22E26">
      <w:pPr>
        <w:pStyle w:val="IntroHeading"/>
        <w:numPr>
          <w:ilvl w:val="0"/>
          <w:numId w:val="0"/>
        </w:numPr>
        <w:spacing w:before="0"/>
        <w:rPr>
          <w:rFonts w:ascii="Arial" w:hAnsi="Arial" w:cs="Arial"/>
          <w:caps w:val="0"/>
          <w:sz w:val="22"/>
          <w:szCs w:val="22"/>
        </w:rPr>
      </w:pPr>
      <w:r>
        <w:rPr>
          <w:rFonts w:ascii="Arial" w:hAnsi="Arial" w:cs="Arial"/>
          <w:caps w:val="0"/>
          <w:sz w:val="22"/>
          <w:szCs w:val="22"/>
        </w:rPr>
        <w:t xml:space="preserve">National Westminster Bank </w:t>
      </w:r>
      <w:r>
        <w:rPr>
          <w:rFonts w:ascii="Arial" w:hAnsi="Arial" w:cs="Arial"/>
          <w:sz w:val="22"/>
          <w:szCs w:val="22"/>
        </w:rPr>
        <w:t>PLC</w:t>
      </w:r>
      <w:r w:rsidR="00E22E26">
        <w:rPr>
          <w:rFonts w:ascii="Arial" w:hAnsi="Arial" w:cs="Arial"/>
          <w:sz w:val="22"/>
          <w:szCs w:val="22"/>
        </w:rPr>
        <w:t xml:space="preserve"> (4)</w:t>
      </w:r>
    </w:p>
    <w:p w14:paraId="7FDCE746" w14:textId="77777777" w:rsidR="00E22E26" w:rsidRDefault="00E22E26" w:rsidP="00E22E26">
      <w:pPr>
        <w:pStyle w:val="IntroHeading"/>
        <w:numPr>
          <w:ilvl w:val="0"/>
          <w:numId w:val="0"/>
        </w:numPr>
        <w:spacing w:before="0"/>
        <w:rPr>
          <w:rFonts w:ascii="Arial" w:hAnsi="Arial" w:cs="Arial"/>
          <w:sz w:val="22"/>
          <w:szCs w:val="22"/>
        </w:rPr>
      </w:pPr>
      <w:r>
        <w:rPr>
          <w:rFonts w:ascii="Arial" w:hAnsi="Arial" w:cs="Arial"/>
          <w:sz w:val="22"/>
          <w:szCs w:val="22"/>
        </w:rPr>
        <w:t>---------------------------------------------------------------------------------------------------------------------------</w:t>
      </w:r>
    </w:p>
    <w:p w14:paraId="58A1620A" w14:textId="06A7273B" w:rsidR="00E22E26" w:rsidRDefault="00E22E26" w:rsidP="00E22E26">
      <w:pPr>
        <w:pStyle w:val="IntroHeading"/>
        <w:numPr>
          <w:ilvl w:val="0"/>
          <w:numId w:val="0"/>
        </w:numPr>
        <w:spacing w:before="0"/>
        <w:rPr>
          <w:rFonts w:ascii="Arial" w:hAnsi="Arial" w:cs="Arial"/>
          <w:sz w:val="22"/>
          <w:szCs w:val="22"/>
        </w:rPr>
      </w:pPr>
      <w:r>
        <w:rPr>
          <w:rFonts w:ascii="Arial" w:hAnsi="Arial" w:cs="Arial"/>
          <w:caps w:val="0"/>
          <w:sz w:val="22"/>
          <w:szCs w:val="22"/>
        </w:rPr>
        <w:t xml:space="preserve">Deed Of Variation To Planning Obligation 7 </w:t>
      </w:r>
      <w:r w:rsidR="00E20E33">
        <w:rPr>
          <w:rFonts w:ascii="Arial" w:hAnsi="Arial" w:cs="Arial"/>
          <w:caps w:val="0"/>
          <w:sz w:val="22"/>
          <w:szCs w:val="22"/>
        </w:rPr>
        <w:t>December 2024</w:t>
      </w:r>
    </w:p>
    <w:p w14:paraId="423AEBFB" w14:textId="5598C45F" w:rsidR="00E22E26" w:rsidRDefault="00E22E26" w:rsidP="00E22E26">
      <w:pPr>
        <w:pStyle w:val="IntroHeading"/>
        <w:numPr>
          <w:ilvl w:val="0"/>
          <w:numId w:val="0"/>
        </w:numPr>
        <w:spacing w:before="0"/>
        <w:rPr>
          <w:rFonts w:ascii="Arial" w:hAnsi="Arial" w:cs="Arial"/>
          <w:sz w:val="22"/>
          <w:szCs w:val="22"/>
        </w:rPr>
      </w:pPr>
      <w:r>
        <w:rPr>
          <w:rFonts w:ascii="Arial" w:hAnsi="Arial" w:cs="Arial"/>
          <w:caps w:val="0"/>
          <w:sz w:val="22"/>
          <w:szCs w:val="22"/>
        </w:rPr>
        <w:t xml:space="preserve">Planning Reference </w:t>
      </w:r>
      <w:r w:rsidR="00E20E33">
        <w:rPr>
          <w:rFonts w:ascii="Arial" w:hAnsi="Arial" w:cs="Arial"/>
          <w:sz w:val="22"/>
          <w:szCs w:val="22"/>
        </w:rPr>
        <w:t xml:space="preserve">BN/38/24/PL </w:t>
      </w:r>
    </w:p>
    <w:p w14:paraId="697BC78F" w14:textId="77777777" w:rsidR="00E22E26" w:rsidRDefault="00E22E26" w:rsidP="00E22E26">
      <w:pPr>
        <w:pStyle w:val="IntroHeading"/>
        <w:numPr>
          <w:ilvl w:val="0"/>
          <w:numId w:val="0"/>
        </w:numPr>
        <w:spacing w:before="0"/>
        <w:rPr>
          <w:rFonts w:ascii="Arial" w:hAnsi="Arial" w:cs="Arial"/>
          <w:sz w:val="22"/>
          <w:szCs w:val="22"/>
        </w:rPr>
      </w:pPr>
    </w:p>
    <w:p w14:paraId="4CA3AED0" w14:textId="60B2445B" w:rsidR="00E22E26" w:rsidRDefault="00E22E26" w:rsidP="00E22E26">
      <w:pPr>
        <w:pStyle w:val="IntroHeading"/>
        <w:numPr>
          <w:ilvl w:val="0"/>
          <w:numId w:val="0"/>
        </w:numPr>
        <w:spacing w:before="0"/>
        <w:rPr>
          <w:rFonts w:ascii="Arial" w:hAnsi="Arial" w:cs="Arial"/>
          <w:b w:val="0"/>
          <w:bCs w:val="0"/>
          <w:sz w:val="22"/>
          <w:szCs w:val="22"/>
        </w:rPr>
      </w:pPr>
      <w:r>
        <w:rPr>
          <w:rFonts w:ascii="Arial" w:hAnsi="Arial" w:cs="Arial"/>
          <w:b w:val="0"/>
          <w:bCs w:val="0"/>
          <w:caps w:val="0"/>
          <w:sz w:val="22"/>
          <w:szCs w:val="22"/>
        </w:rPr>
        <w:t>Relating To:</w:t>
      </w:r>
      <w:r w:rsidR="00E20E33">
        <w:rPr>
          <w:rFonts w:ascii="Arial" w:hAnsi="Arial" w:cs="Arial"/>
          <w:b w:val="0"/>
          <w:bCs w:val="0"/>
          <w:caps w:val="0"/>
          <w:sz w:val="22"/>
          <w:szCs w:val="22"/>
        </w:rPr>
        <w:t xml:space="preserve"> Land to the rear of the Croft Surgery, Barnham Road, Eastergate, PO20 3RP.</w:t>
      </w:r>
    </w:p>
    <w:p w14:paraId="3E7630B0" w14:textId="31F53AB7" w:rsidR="00E22E26" w:rsidRPr="00BA3602" w:rsidRDefault="00E22E26" w:rsidP="00E22E26">
      <w:pPr>
        <w:pStyle w:val="IntroHeading"/>
        <w:numPr>
          <w:ilvl w:val="0"/>
          <w:numId w:val="0"/>
        </w:numPr>
        <w:spacing w:before="0"/>
        <w:rPr>
          <w:rFonts w:ascii="Arial" w:hAnsi="Arial" w:cs="Arial"/>
          <w:b w:val="0"/>
          <w:bCs w:val="0"/>
          <w:sz w:val="22"/>
          <w:szCs w:val="22"/>
        </w:rPr>
      </w:pPr>
      <w:r>
        <w:rPr>
          <w:rFonts w:ascii="Arial" w:hAnsi="Arial" w:cs="Arial"/>
          <w:b w:val="0"/>
          <w:bCs w:val="0"/>
          <w:caps w:val="0"/>
          <w:sz w:val="22"/>
          <w:szCs w:val="22"/>
        </w:rPr>
        <w:t xml:space="preserve">Reference: </w:t>
      </w:r>
      <w:r w:rsidR="00E20E33">
        <w:rPr>
          <w:rFonts w:ascii="Arial" w:hAnsi="Arial" w:cs="Arial"/>
          <w:b w:val="0"/>
          <w:bCs w:val="0"/>
          <w:sz w:val="22"/>
          <w:szCs w:val="22"/>
        </w:rPr>
        <w:t>emf.</w:t>
      </w:r>
      <w:r w:rsidR="00E20E33" w:rsidRPr="00E20E33">
        <w:rPr>
          <w:rFonts w:ascii="Arial" w:hAnsi="Arial" w:cs="Arial"/>
          <w:b w:val="0"/>
          <w:bCs w:val="0"/>
          <w:sz w:val="22"/>
          <w:szCs w:val="22"/>
        </w:rPr>
        <w:t>122017.0006</w:t>
      </w:r>
    </w:p>
    <w:p w14:paraId="19358312" w14:textId="0365EC06" w:rsidR="00E22E26" w:rsidRDefault="00E22E26">
      <w:pPr>
        <w:spacing w:before="0" w:after="160"/>
        <w:jc w:val="left"/>
      </w:pPr>
      <w:r>
        <w:br w:type="page"/>
      </w:r>
    </w:p>
    <w:p w14:paraId="7464C4CD" w14:textId="77777777" w:rsidR="00E22E26" w:rsidRPr="000E58D4" w:rsidRDefault="00E22E26" w:rsidP="00E22E26">
      <w:pPr>
        <w:pStyle w:val="IntroHeading"/>
        <w:spacing w:before="0"/>
        <w:rPr>
          <w:rFonts w:ascii="Arial" w:hAnsi="Arial" w:cs="Arial"/>
          <w:sz w:val="22"/>
          <w:szCs w:val="22"/>
        </w:rPr>
      </w:pPr>
      <w:r w:rsidRPr="000E58D4">
        <w:rPr>
          <w:rFonts w:ascii="Arial" w:hAnsi="Arial" w:cs="Arial"/>
          <w:caps w:val="0"/>
          <w:sz w:val="22"/>
          <w:szCs w:val="22"/>
        </w:rPr>
        <w:lastRenderedPageBreak/>
        <w:t xml:space="preserve">This Deed Is Dated </w:t>
      </w:r>
    </w:p>
    <w:p w14:paraId="58DEDF30" w14:textId="77777777" w:rsidR="00E22E26" w:rsidRPr="00BA3602" w:rsidRDefault="00E22E26" w:rsidP="00E22E26">
      <w:pPr>
        <w:pStyle w:val="IntroHeading"/>
        <w:spacing w:before="0"/>
        <w:rPr>
          <w:sz w:val="24"/>
          <w:szCs w:val="24"/>
        </w:rPr>
      </w:pPr>
      <w:r w:rsidRPr="00BA3602">
        <w:rPr>
          <w:caps w:val="0"/>
          <w:sz w:val="24"/>
          <w:szCs w:val="24"/>
        </w:rPr>
        <w:t>Parties</w:t>
      </w:r>
    </w:p>
    <w:tbl>
      <w:tblPr>
        <w:tblW w:w="0" w:type="auto"/>
        <w:tblCellMar>
          <w:left w:w="0" w:type="dxa"/>
          <w:right w:w="0" w:type="dxa"/>
        </w:tblCellMar>
        <w:tblLook w:val="04A0" w:firstRow="1" w:lastRow="0" w:firstColumn="1" w:lastColumn="0" w:noHBand="0" w:noVBand="1"/>
      </w:tblPr>
      <w:tblGrid>
        <w:gridCol w:w="9016"/>
      </w:tblGrid>
      <w:tr w:rsidR="00E22E26" w:rsidRPr="007847E9" w14:paraId="03C7C518" w14:textId="77777777" w:rsidTr="00C37DE7">
        <w:tc>
          <w:tcPr>
            <w:tcW w:w="9016" w:type="dxa"/>
            <w:tcBorders>
              <w:top w:val="nil"/>
              <w:left w:val="nil"/>
              <w:bottom w:val="nil"/>
              <w:right w:val="nil"/>
            </w:tcBorders>
          </w:tcPr>
          <w:p w14:paraId="42A30A1D" w14:textId="12A103F6" w:rsidR="00E22E26" w:rsidRPr="007847E9" w:rsidRDefault="00E50961" w:rsidP="00C37DE7">
            <w:pPr>
              <w:pStyle w:val="Parties1"/>
            </w:pPr>
            <w:r w:rsidRPr="00E50961">
              <w:rPr>
                <w:b/>
                <w:bCs/>
              </w:rPr>
              <w:t xml:space="preserve">METIS HOMES LIMITED </w:t>
            </w:r>
            <w:r w:rsidRPr="00516ACA">
              <w:t xml:space="preserve">incorporated and registered in England and Wales with company number 06428968 whose registered office is at Graham House, 7 Wyllyotts Place, Potters Bar, Hertfordshire, EN6 2JD </w:t>
            </w:r>
            <w:r w:rsidR="00E22E26" w:rsidRPr="007847E9">
              <w:t>(“</w:t>
            </w:r>
            <w:r w:rsidR="00E22E26" w:rsidRPr="00E22E26">
              <w:rPr>
                <w:b/>
                <w:bCs/>
              </w:rPr>
              <w:t>Developer</w:t>
            </w:r>
            <w:r w:rsidR="00E22E26" w:rsidRPr="007847E9">
              <w:t>”)</w:t>
            </w:r>
          </w:p>
        </w:tc>
      </w:tr>
      <w:tr w:rsidR="00E22E26" w14:paraId="4908CA8E" w14:textId="77777777" w:rsidTr="00C37DE7">
        <w:tc>
          <w:tcPr>
            <w:tcW w:w="9016" w:type="dxa"/>
            <w:tcBorders>
              <w:top w:val="nil"/>
              <w:left w:val="nil"/>
              <w:bottom w:val="nil"/>
              <w:right w:val="nil"/>
            </w:tcBorders>
          </w:tcPr>
          <w:p w14:paraId="21E0D2EE" w14:textId="0BDAA015" w:rsidR="00E22E26" w:rsidRDefault="00E50961" w:rsidP="00C37DE7">
            <w:pPr>
              <w:pStyle w:val="Parties1"/>
              <w:rPr>
                <w:b/>
                <w:bCs/>
              </w:rPr>
            </w:pPr>
            <w:r w:rsidRPr="00E50961">
              <w:rPr>
                <w:b/>
                <w:bCs/>
              </w:rPr>
              <w:t xml:space="preserve">ARUN DISTRICT COUNCIL </w:t>
            </w:r>
            <w:r w:rsidRPr="00516ACA">
              <w:t>of Arun Civic Centre, Maltravers Road, Littlehampton BN17 5LF</w:t>
            </w:r>
            <w:r w:rsidRPr="00E50961">
              <w:rPr>
                <w:b/>
                <w:bCs/>
              </w:rPr>
              <w:t xml:space="preserve"> </w:t>
            </w:r>
            <w:r w:rsidR="00E22E26">
              <w:t xml:space="preserve"> (</w:t>
            </w:r>
            <w:r w:rsidR="00E22E26" w:rsidRPr="000A2A67">
              <w:t>“</w:t>
            </w:r>
            <w:r w:rsidR="00E22E26">
              <w:rPr>
                <w:b/>
                <w:bCs/>
              </w:rPr>
              <w:t>the Council</w:t>
            </w:r>
            <w:r w:rsidR="00E22E26" w:rsidRPr="000A2A67">
              <w:t>”</w:t>
            </w:r>
            <w:r w:rsidR="00E22E26">
              <w:t>)</w:t>
            </w:r>
          </w:p>
        </w:tc>
      </w:tr>
      <w:tr w:rsidR="00E22E26" w14:paraId="1952EFA1" w14:textId="77777777" w:rsidTr="00C37DE7">
        <w:tc>
          <w:tcPr>
            <w:tcW w:w="9016" w:type="dxa"/>
            <w:tcBorders>
              <w:top w:val="nil"/>
              <w:left w:val="nil"/>
              <w:bottom w:val="nil"/>
              <w:right w:val="nil"/>
            </w:tcBorders>
          </w:tcPr>
          <w:p w14:paraId="327DA5EB" w14:textId="60D0527B" w:rsidR="00E22E26" w:rsidRDefault="00E50961" w:rsidP="00C37DE7">
            <w:pPr>
              <w:pStyle w:val="Parties1"/>
              <w:rPr>
                <w:b/>
                <w:bCs/>
              </w:rPr>
            </w:pPr>
            <w:r w:rsidRPr="00E50961">
              <w:rPr>
                <w:b/>
                <w:bCs/>
              </w:rPr>
              <w:t xml:space="preserve">WEST SUSSEX COUNTY COUNCIL </w:t>
            </w:r>
            <w:r w:rsidRPr="00516ACA">
              <w:t>of County Hall, West Street, Chichester PO19 1RQ</w:t>
            </w:r>
            <w:r w:rsidRPr="00E50961">
              <w:rPr>
                <w:b/>
                <w:bCs/>
              </w:rPr>
              <w:t xml:space="preserve"> </w:t>
            </w:r>
            <w:r w:rsidR="00E22E26">
              <w:t>(</w:t>
            </w:r>
            <w:r w:rsidR="00E22E26" w:rsidRPr="000A2A67">
              <w:t>“</w:t>
            </w:r>
            <w:r w:rsidR="00E22E26">
              <w:rPr>
                <w:b/>
                <w:bCs/>
              </w:rPr>
              <w:t>the County Council</w:t>
            </w:r>
            <w:r w:rsidR="0082487A" w:rsidRPr="000A2A67">
              <w:t>”</w:t>
            </w:r>
            <w:r w:rsidR="00E22E26">
              <w:t>)</w:t>
            </w:r>
          </w:p>
        </w:tc>
      </w:tr>
      <w:tr w:rsidR="00E22E26" w14:paraId="24E22C1E" w14:textId="77777777" w:rsidTr="00C37DE7">
        <w:tc>
          <w:tcPr>
            <w:tcW w:w="9016" w:type="dxa"/>
            <w:tcBorders>
              <w:top w:val="nil"/>
              <w:left w:val="nil"/>
              <w:bottom w:val="nil"/>
              <w:right w:val="nil"/>
            </w:tcBorders>
          </w:tcPr>
          <w:p w14:paraId="6DD1CE3F" w14:textId="642B6700" w:rsidR="00E22E26" w:rsidRDefault="00354E33" w:rsidP="00C37DE7">
            <w:pPr>
              <w:pStyle w:val="Parties1"/>
              <w:rPr>
                <w:b/>
                <w:bCs/>
              </w:rPr>
            </w:pPr>
            <w:r>
              <w:rPr>
                <w:b/>
                <w:bCs/>
              </w:rPr>
              <w:t>NATIONAL WESTMINSTER BANK PLC</w:t>
            </w:r>
            <w:r w:rsidR="00E22E26">
              <w:rPr>
                <w:b/>
                <w:bCs/>
              </w:rPr>
              <w:t xml:space="preserve"> </w:t>
            </w:r>
            <w:r w:rsidR="00E22E26">
              <w:t xml:space="preserve"> whose </w:t>
            </w:r>
            <w:r w:rsidRPr="00354E33">
              <w:t>250 Bishopsgate, London, England, EC2M 4AA</w:t>
            </w:r>
            <w:r w:rsidRPr="00354E33" w:rsidDel="00354E33">
              <w:t xml:space="preserve"> </w:t>
            </w:r>
            <w:r w:rsidR="00E22E26">
              <w:t>(</w:t>
            </w:r>
            <w:r w:rsidR="00E22E26" w:rsidRPr="000A2A67">
              <w:t>“</w:t>
            </w:r>
            <w:r w:rsidR="00E50961">
              <w:rPr>
                <w:b/>
                <w:bCs/>
              </w:rPr>
              <w:t xml:space="preserve">the </w:t>
            </w:r>
            <w:r w:rsidR="00E22E26">
              <w:rPr>
                <w:b/>
                <w:bCs/>
              </w:rPr>
              <w:t>Mortgagee</w:t>
            </w:r>
            <w:r w:rsidR="00E22E26" w:rsidRPr="000A2A67">
              <w:t>”</w:t>
            </w:r>
            <w:r w:rsidR="00E22E26">
              <w:t>)</w:t>
            </w:r>
          </w:p>
        </w:tc>
      </w:tr>
    </w:tbl>
    <w:p w14:paraId="42204327" w14:textId="34710112" w:rsidR="00E22E26" w:rsidRDefault="00FD53C8" w:rsidP="00E22E26">
      <w:pPr>
        <w:pStyle w:val="IntroHeading"/>
        <w:numPr>
          <w:ilvl w:val="0"/>
          <w:numId w:val="0"/>
        </w:numPr>
        <w:rPr>
          <w:sz w:val="22"/>
          <w:szCs w:val="22"/>
        </w:rPr>
      </w:pPr>
      <w:r>
        <w:rPr>
          <w:caps w:val="0"/>
          <w:sz w:val="22"/>
          <w:szCs w:val="22"/>
        </w:rPr>
        <w:t>“</w:t>
      </w:r>
      <w:r w:rsidR="00E24C2C">
        <w:rPr>
          <w:caps w:val="0"/>
          <w:sz w:val="22"/>
          <w:szCs w:val="22"/>
        </w:rPr>
        <w:t>t</w:t>
      </w:r>
      <w:r w:rsidR="00E22E26" w:rsidRPr="009532B1">
        <w:rPr>
          <w:caps w:val="0"/>
          <w:sz w:val="22"/>
          <w:szCs w:val="22"/>
        </w:rPr>
        <w:t>he Parties</w:t>
      </w:r>
      <w:r>
        <w:rPr>
          <w:caps w:val="0"/>
          <w:sz w:val="22"/>
          <w:szCs w:val="22"/>
        </w:rPr>
        <w:t>”</w:t>
      </w:r>
      <w:r w:rsidR="00E22E26" w:rsidRPr="009532B1">
        <w:rPr>
          <w:caps w:val="0"/>
          <w:sz w:val="22"/>
          <w:szCs w:val="22"/>
        </w:rPr>
        <w:t xml:space="preserve"> </w:t>
      </w:r>
    </w:p>
    <w:p w14:paraId="6ABD1658" w14:textId="77777777" w:rsidR="00E22E26" w:rsidRPr="009532B1" w:rsidRDefault="00E22E26" w:rsidP="00E22E26">
      <w:pPr>
        <w:pStyle w:val="IntroHeading"/>
        <w:numPr>
          <w:ilvl w:val="0"/>
          <w:numId w:val="0"/>
        </w:numPr>
        <w:rPr>
          <w:sz w:val="22"/>
          <w:szCs w:val="22"/>
        </w:rPr>
      </w:pPr>
    </w:p>
    <w:p w14:paraId="730F0C60" w14:textId="77777777" w:rsidR="00E22E26" w:rsidRPr="008A5BA6" w:rsidRDefault="00E22E26" w:rsidP="00E22E26">
      <w:pPr>
        <w:pStyle w:val="IntroHeading"/>
        <w:spacing w:before="0"/>
        <w:rPr>
          <w:sz w:val="22"/>
          <w:szCs w:val="22"/>
        </w:rPr>
      </w:pPr>
      <w:r w:rsidRPr="008A5BA6">
        <w:rPr>
          <w:sz w:val="22"/>
          <w:szCs w:val="22"/>
        </w:rPr>
        <w:t>Background</w:t>
      </w:r>
    </w:p>
    <w:p w14:paraId="235AB9FC" w14:textId="77777777" w:rsidR="00E22E26" w:rsidRPr="008A5BA6" w:rsidRDefault="00E22E26" w:rsidP="00E22E26">
      <w:pPr>
        <w:pStyle w:val="Background1"/>
        <w:rPr>
          <w:sz w:val="22"/>
          <w:szCs w:val="22"/>
        </w:rPr>
      </w:pPr>
      <w:bookmarkStart w:id="0" w:name="Cursor"/>
      <w:bookmarkEnd w:id="0"/>
      <w:r w:rsidRPr="008A5BA6">
        <w:rPr>
          <w:sz w:val="22"/>
          <w:szCs w:val="22"/>
        </w:rPr>
        <w:t xml:space="preserve">For the purposes of this Deed of Variation </w:t>
      </w:r>
      <w:r>
        <w:rPr>
          <w:sz w:val="22"/>
          <w:szCs w:val="22"/>
        </w:rPr>
        <w:t xml:space="preserve">(this ‘Deed’) </w:t>
      </w:r>
      <w:r w:rsidRPr="008A5BA6">
        <w:rPr>
          <w:sz w:val="22"/>
          <w:szCs w:val="22"/>
        </w:rPr>
        <w:t>and for the purposes of the 1990 Act, the Council and the County Council are the local planning authorities for the area within which the Site is located and the authorities who are entitled to enforce the obligations contained in the</w:t>
      </w:r>
      <w:r>
        <w:rPr>
          <w:sz w:val="22"/>
          <w:szCs w:val="22"/>
        </w:rPr>
        <w:t xml:space="preserve"> Original Agreement.</w:t>
      </w:r>
    </w:p>
    <w:p w14:paraId="0D5E7524" w14:textId="711FFE4F" w:rsidR="00E22E26" w:rsidRDefault="00E22E26" w:rsidP="00E22E26">
      <w:pPr>
        <w:pStyle w:val="Background1"/>
        <w:rPr>
          <w:sz w:val="22"/>
          <w:szCs w:val="22"/>
        </w:rPr>
      </w:pPr>
      <w:r w:rsidRPr="00BA768B">
        <w:rPr>
          <w:sz w:val="22"/>
          <w:szCs w:val="22"/>
        </w:rPr>
        <w:t xml:space="preserve">On </w:t>
      </w:r>
      <w:r w:rsidR="00510CC4">
        <w:rPr>
          <w:sz w:val="22"/>
          <w:szCs w:val="22"/>
        </w:rPr>
        <w:t>20 December 2024</w:t>
      </w:r>
      <w:r w:rsidRPr="00BA768B">
        <w:rPr>
          <w:sz w:val="22"/>
          <w:szCs w:val="22"/>
        </w:rPr>
        <w:t>, the Council, the County Council</w:t>
      </w:r>
      <w:r w:rsidR="00510CC4">
        <w:rPr>
          <w:sz w:val="22"/>
          <w:szCs w:val="22"/>
        </w:rPr>
        <w:t xml:space="preserve">, </w:t>
      </w:r>
      <w:r w:rsidR="00510CC4" w:rsidRPr="00510CC4">
        <w:rPr>
          <w:sz w:val="22"/>
          <w:szCs w:val="22"/>
        </w:rPr>
        <w:t>Ian Yule Buchanan, Richard Graham Paterson, Susan Louise Rose and Andrew David Bridger</w:t>
      </w:r>
      <w:r w:rsidR="00510CC4">
        <w:rPr>
          <w:sz w:val="22"/>
          <w:szCs w:val="22"/>
        </w:rPr>
        <w:t xml:space="preserve"> and Elberry Properties Limited </w:t>
      </w:r>
      <w:r w:rsidRPr="00BA768B">
        <w:rPr>
          <w:sz w:val="22"/>
          <w:szCs w:val="22"/>
        </w:rPr>
        <w:t>entered into the Original Agreement in the respect of the Planning Permission to bind the Site.</w:t>
      </w:r>
    </w:p>
    <w:p w14:paraId="503F1B75" w14:textId="0F323B14" w:rsidR="00E24C2C" w:rsidRDefault="00E24C2C" w:rsidP="00E24C2C">
      <w:pPr>
        <w:pStyle w:val="Background1"/>
        <w:rPr>
          <w:sz w:val="22"/>
          <w:szCs w:val="22"/>
        </w:rPr>
      </w:pPr>
      <w:r>
        <w:rPr>
          <w:sz w:val="22"/>
          <w:szCs w:val="22"/>
        </w:rPr>
        <w:t xml:space="preserve">Elberry Properties Limited purchased the Site from </w:t>
      </w:r>
      <w:r w:rsidRPr="00E24C2C">
        <w:rPr>
          <w:sz w:val="22"/>
          <w:szCs w:val="22"/>
        </w:rPr>
        <w:t xml:space="preserve">Ian Yule Buchanan, Richard Graham Paterson, Susan Louise Rose and Andrew David Bridger, the stated </w:t>
      </w:r>
      <w:r>
        <w:rPr>
          <w:sz w:val="22"/>
          <w:szCs w:val="22"/>
        </w:rPr>
        <w:t>o</w:t>
      </w:r>
      <w:r w:rsidRPr="00E24C2C">
        <w:rPr>
          <w:sz w:val="22"/>
          <w:szCs w:val="22"/>
        </w:rPr>
        <w:t>wner in the Original Agreement</w:t>
      </w:r>
      <w:r>
        <w:rPr>
          <w:sz w:val="22"/>
          <w:szCs w:val="22"/>
        </w:rPr>
        <w:t xml:space="preserve"> by way of transfer dated 17 December 2025.</w:t>
      </w:r>
    </w:p>
    <w:p w14:paraId="4FEAB6D4" w14:textId="5BE45CD5" w:rsidR="00E24C2C" w:rsidRDefault="00E24C2C" w:rsidP="00E24C2C">
      <w:pPr>
        <w:pStyle w:val="Background1"/>
        <w:rPr>
          <w:sz w:val="22"/>
          <w:szCs w:val="22"/>
        </w:rPr>
      </w:pPr>
      <w:r>
        <w:rPr>
          <w:sz w:val="22"/>
          <w:szCs w:val="22"/>
        </w:rPr>
        <w:t xml:space="preserve">The Developer purchased the Site from </w:t>
      </w:r>
      <w:r w:rsidRPr="00E24C2C">
        <w:rPr>
          <w:sz w:val="22"/>
          <w:szCs w:val="22"/>
        </w:rPr>
        <w:t>Elberry Properties Limited</w:t>
      </w:r>
      <w:r w:rsidR="003C26CF">
        <w:rPr>
          <w:sz w:val="22"/>
          <w:szCs w:val="22"/>
        </w:rPr>
        <w:t>, the stated Developer in the Original Agreement</w:t>
      </w:r>
      <w:r>
        <w:rPr>
          <w:sz w:val="22"/>
          <w:szCs w:val="22"/>
        </w:rPr>
        <w:t xml:space="preserve"> by way of sub-sale transfer dated </w:t>
      </w:r>
      <w:r w:rsidRPr="00E24C2C">
        <w:rPr>
          <w:sz w:val="22"/>
          <w:szCs w:val="22"/>
        </w:rPr>
        <w:t>17 December 2025</w:t>
      </w:r>
      <w:r w:rsidR="003C26CF">
        <w:rPr>
          <w:sz w:val="22"/>
          <w:szCs w:val="22"/>
        </w:rPr>
        <w:t>.</w:t>
      </w:r>
    </w:p>
    <w:p w14:paraId="166D2C33" w14:textId="1EC01F97" w:rsidR="00E24C2C" w:rsidRPr="00E24C2C" w:rsidRDefault="00E24C2C" w:rsidP="00E24C2C">
      <w:pPr>
        <w:pStyle w:val="Background1"/>
        <w:rPr>
          <w:sz w:val="22"/>
          <w:szCs w:val="22"/>
        </w:rPr>
      </w:pPr>
      <w:r w:rsidRPr="00E24C2C">
        <w:rPr>
          <w:sz w:val="22"/>
          <w:szCs w:val="22"/>
        </w:rPr>
        <w:t xml:space="preserve">The Developer is the freehold owner of the Site registered at HM Land Registry under title number </w:t>
      </w:r>
      <w:r w:rsidRPr="00FD53C8">
        <w:rPr>
          <w:sz w:val="22"/>
          <w:szCs w:val="22"/>
          <w:highlight w:val="yellow"/>
        </w:rPr>
        <w:t>[           ]</w:t>
      </w:r>
      <w:r w:rsidR="00435847">
        <w:rPr>
          <w:rStyle w:val="FootnoteReference"/>
          <w:sz w:val="22"/>
          <w:szCs w:val="22"/>
          <w:highlight w:val="yellow"/>
        </w:rPr>
        <w:footnoteReference w:id="1"/>
      </w:r>
      <w:r w:rsidRPr="00E24C2C">
        <w:rPr>
          <w:sz w:val="22"/>
          <w:szCs w:val="22"/>
        </w:rPr>
        <w:t xml:space="preserve"> (originally part of the title number WSX229203) free from any encumbrances that would prevent the Developer from entering into this Deed. </w:t>
      </w:r>
    </w:p>
    <w:p w14:paraId="75455918" w14:textId="7ECBECD1" w:rsidR="00E24C2C" w:rsidRPr="00E24C2C" w:rsidRDefault="00E24C2C" w:rsidP="00E24C2C">
      <w:pPr>
        <w:pStyle w:val="Background1"/>
        <w:rPr>
          <w:sz w:val="22"/>
          <w:szCs w:val="22"/>
        </w:rPr>
      </w:pPr>
      <w:r w:rsidRPr="00E24C2C">
        <w:rPr>
          <w:sz w:val="22"/>
          <w:szCs w:val="22"/>
        </w:rPr>
        <w:t xml:space="preserve">The First Mortgagee has a registered charge against the title </w:t>
      </w:r>
      <w:r w:rsidRPr="00FD53C8">
        <w:rPr>
          <w:sz w:val="22"/>
          <w:szCs w:val="22"/>
          <w:highlight w:val="yellow"/>
        </w:rPr>
        <w:t xml:space="preserve">number [          ] dated </w:t>
      </w:r>
      <w:r w:rsidR="00516ACA">
        <w:rPr>
          <w:sz w:val="22"/>
          <w:szCs w:val="22"/>
          <w:highlight w:val="yellow"/>
        </w:rPr>
        <w:t>[         ]</w:t>
      </w:r>
      <w:r w:rsidRPr="00FD53C8">
        <w:rPr>
          <w:sz w:val="22"/>
          <w:szCs w:val="22"/>
          <w:highlight w:val="yellow"/>
        </w:rPr>
        <w:t xml:space="preserve"> (entries [     ] and [     ]</w:t>
      </w:r>
      <w:r w:rsidRPr="00E24C2C">
        <w:rPr>
          <w:sz w:val="22"/>
          <w:szCs w:val="22"/>
        </w:rPr>
        <w:t xml:space="preserve"> in the charges register).</w:t>
      </w:r>
    </w:p>
    <w:p w14:paraId="7BC09C3F" w14:textId="0DDB1FC9" w:rsidR="00E22E26" w:rsidRDefault="00E22E26" w:rsidP="00E22E26">
      <w:pPr>
        <w:pStyle w:val="Background1"/>
        <w:rPr>
          <w:sz w:val="22"/>
          <w:szCs w:val="22"/>
        </w:rPr>
      </w:pPr>
      <w:r w:rsidRPr="008A5BA6">
        <w:rPr>
          <w:sz w:val="22"/>
          <w:szCs w:val="22"/>
        </w:rPr>
        <w:lastRenderedPageBreak/>
        <w:t xml:space="preserve">The Developer and the Council have agreed to the variation of the affordable housing provisions contained in the </w:t>
      </w:r>
      <w:r>
        <w:rPr>
          <w:sz w:val="22"/>
          <w:szCs w:val="22"/>
        </w:rPr>
        <w:t>Original Agreement and set out in this Deed</w:t>
      </w:r>
      <w:r w:rsidRPr="008A5BA6">
        <w:rPr>
          <w:sz w:val="22"/>
          <w:szCs w:val="22"/>
        </w:rPr>
        <w:t xml:space="preserve"> with effect from the date of this </w:t>
      </w:r>
      <w:r>
        <w:rPr>
          <w:sz w:val="22"/>
          <w:szCs w:val="22"/>
        </w:rPr>
        <w:t>D</w:t>
      </w:r>
      <w:r w:rsidRPr="008A5BA6">
        <w:rPr>
          <w:sz w:val="22"/>
          <w:szCs w:val="22"/>
        </w:rPr>
        <w:t>eed in relation to the</w:t>
      </w:r>
      <w:r>
        <w:rPr>
          <w:sz w:val="22"/>
          <w:szCs w:val="22"/>
        </w:rPr>
        <w:t xml:space="preserve"> Site.</w:t>
      </w:r>
    </w:p>
    <w:p w14:paraId="646AC62C" w14:textId="77777777" w:rsidR="0082487A" w:rsidRDefault="00E22E26" w:rsidP="0082487A">
      <w:pPr>
        <w:pStyle w:val="Background1"/>
        <w:rPr>
          <w:sz w:val="22"/>
          <w:szCs w:val="22"/>
        </w:rPr>
      </w:pPr>
      <w:r>
        <w:rPr>
          <w:sz w:val="22"/>
          <w:szCs w:val="22"/>
        </w:rPr>
        <w:t xml:space="preserve"> This Deed is made under s.106A of the 1990 Act and is supplement to the Original Agreement.</w:t>
      </w:r>
    </w:p>
    <w:p w14:paraId="0A43D795" w14:textId="2C195F53" w:rsidR="00E22E26" w:rsidRPr="0082487A" w:rsidRDefault="00E22E26" w:rsidP="0082487A">
      <w:pPr>
        <w:pStyle w:val="Background1"/>
        <w:rPr>
          <w:sz w:val="22"/>
          <w:szCs w:val="22"/>
        </w:rPr>
      </w:pPr>
      <w:r w:rsidRPr="0082487A">
        <w:rPr>
          <w:sz w:val="22"/>
          <w:szCs w:val="22"/>
        </w:rPr>
        <w:t xml:space="preserve">The Parties have agreed to vary the Original Agreement as set out in this Deed. </w:t>
      </w:r>
    </w:p>
    <w:p w14:paraId="67B2326A" w14:textId="77777777" w:rsidR="00E22E26" w:rsidRPr="003B4F72" w:rsidRDefault="00E22E26" w:rsidP="00E22E26">
      <w:pPr>
        <w:pStyle w:val="Background1"/>
        <w:numPr>
          <w:ilvl w:val="0"/>
          <w:numId w:val="0"/>
        </w:numPr>
        <w:rPr>
          <w:sz w:val="22"/>
          <w:szCs w:val="22"/>
        </w:rPr>
      </w:pPr>
      <w:r w:rsidRPr="003B4F72">
        <w:rPr>
          <w:b/>
          <w:bCs/>
          <w:sz w:val="22"/>
          <w:szCs w:val="22"/>
        </w:rPr>
        <w:t>Agreed terms</w:t>
      </w:r>
    </w:p>
    <w:p w14:paraId="3A44EAB1" w14:textId="77777777" w:rsidR="00E22E26" w:rsidRPr="0060450B" w:rsidRDefault="00E22E26" w:rsidP="00E22E26">
      <w:pPr>
        <w:pStyle w:val="L1Heading"/>
        <w:spacing w:line="290" w:lineRule="auto"/>
      </w:pPr>
      <w:bookmarkStart w:id="1" w:name="_Toc214980591"/>
      <w:r w:rsidRPr="0060450B">
        <w:t>Definitions and interpretation</w:t>
      </w:r>
      <w:bookmarkEnd w:id="1"/>
      <w:r w:rsidRPr="0060450B">
        <w:t xml:space="preserve"> </w:t>
      </w:r>
    </w:p>
    <w:p w14:paraId="00EC6E82" w14:textId="77777777" w:rsidR="00E22E26" w:rsidRPr="008A5BA6" w:rsidRDefault="00E22E26" w:rsidP="00E22E26">
      <w:pPr>
        <w:pStyle w:val="L2Paragraph"/>
        <w:spacing w:before="0" w:line="290" w:lineRule="auto"/>
        <w:rPr>
          <w:sz w:val="22"/>
          <w:szCs w:val="22"/>
        </w:rPr>
      </w:pPr>
      <w:r w:rsidRPr="008A5BA6">
        <w:rPr>
          <w:sz w:val="22"/>
          <w:szCs w:val="22"/>
        </w:rPr>
        <w:t xml:space="preserve">The definitions and rules of interpretation in this clause apply in this </w:t>
      </w:r>
      <w:r>
        <w:rPr>
          <w:sz w:val="22"/>
          <w:szCs w:val="22"/>
        </w:rPr>
        <w:t xml:space="preserve">Deed of Variation. </w:t>
      </w:r>
    </w:p>
    <w:p w14:paraId="09581B6A" w14:textId="77777777" w:rsidR="00E22E26" w:rsidRDefault="00E22E26" w:rsidP="00E22E26">
      <w:pPr>
        <w:pStyle w:val="Definition"/>
        <w:numPr>
          <w:ilvl w:val="0"/>
          <w:numId w:val="0"/>
        </w:numPr>
        <w:ind w:left="680"/>
        <w:rPr>
          <w:sz w:val="22"/>
          <w:szCs w:val="22"/>
        </w:rPr>
      </w:pPr>
      <w:r w:rsidRPr="008A5BA6">
        <w:rPr>
          <w:rStyle w:val="DefinitionTermChar"/>
          <w:bCs/>
          <w:sz w:val="22"/>
          <w:szCs w:val="22"/>
        </w:rPr>
        <w:t>1990 Act:</w:t>
      </w:r>
      <w:r>
        <w:rPr>
          <w:rStyle w:val="DefinitionTermChar"/>
          <w:bCs/>
          <w:sz w:val="22"/>
          <w:szCs w:val="22"/>
        </w:rPr>
        <w:t xml:space="preserve"> </w:t>
      </w:r>
      <w:r>
        <w:rPr>
          <w:rStyle w:val="DefinitionTermChar"/>
          <w:b w:val="0"/>
          <w:sz w:val="22"/>
          <w:szCs w:val="22"/>
        </w:rPr>
        <w:t>means</w:t>
      </w:r>
      <w:r w:rsidRPr="008A5BA6">
        <w:rPr>
          <w:rStyle w:val="DefinitionTermChar"/>
          <w:bCs/>
          <w:sz w:val="22"/>
          <w:szCs w:val="22"/>
        </w:rPr>
        <w:t xml:space="preserve"> </w:t>
      </w:r>
      <w:r w:rsidRPr="008A5BA6">
        <w:rPr>
          <w:rStyle w:val="DefinitionTermChar"/>
          <w:b w:val="0"/>
          <w:sz w:val="22"/>
          <w:szCs w:val="22"/>
        </w:rPr>
        <w:t xml:space="preserve">the Town and Country Planning Act 1990 </w:t>
      </w:r>
      <w:r>
        <w:rPr>
          <w:rStyle w:val="DefinitionTermChar"/>
          <w:b w:val="0"/>
          <w:sz w:val="22"/>
          <w:szCs w:val="22"/>
        </w:rPr>
        <w:t>(</w:t>
      </w:r>
      <w:r w:rsidRPr="008A5BA6">
        <w:rPr>
          <w:rStyle w:val="DefinitionTermChar"/>
          <w:b w:val="0"/>
          <w:sz w:val="22"/>
          <w:szCs w:val="22"/>
        </w:rPr>
        <w:t>as amended</w:t>
      </w:r>
      <w:r>
        <w:rPr>
          <w:rStyle w:val="DefinitionTermChar"/>
          <w:b w:val="0"/>
          <w:sz w:val="22"/>
          <w:szCs w:val="22"/>
        </w:rPr>
        <w:t>)</w:t>
      </w:r>
    </w:p>
    <w:p w14:paraId="401C1834" w14:textId="0AC1DF8E" w:rsidR="0082487A" w:rsidRDefault="0082487A" w:rsidP="00E22E26">
      <w:pPr>
        <w:pStyle w:val="Definition"/>
        <w:numPr>
          <w:ilvl w:val="0"/>
          <w:numId w:val="0"/>
        </w:numPr>
        <w:ind w:left="680"/>
        <w:rPr>
          <w:rStyle w:val="DefinitionTermChar"/>
          <w:sz w:val="22"/>
          <w:szCs w:val="22"/>
        </w:rPr>
      </w:pPr>
      <w:r w:rsidRPr="00A5783A">
        <w:rPr>
          <w:rStyle w:val="DefinitionTermChar"/>
          <w:sz w:val="22"/>
          <w:szCs w:val="22"/>
        </w:rPr>
        <w:t>Affordable Housing Plan:</w:t>
      </w:r>
      <w:r w:rsidR="00A5783A" w:rsidRPr="00A5783A">
        <w:rPr>
          <w:rStyle w:val="DefinitionTermChar"/>
          <w:b w:val="0"/>
          <w:bCs/>
          <w:sz w:val="22"/>
          <w:szCs w:val="22"/>
        </w:rPr>
        <w:t xml:space="preserve"> means the plan attached to this Deed at Appendix 1.</w:t>
      </w:r>
    </w:p>
    <w:p w14:paraId="56EAAF55" w14:textId="06D3325A" w:rsidR="003C26CF" w:rsidRDefault="00E22E26" w:rsidP="00E22E26">
      <w:pPr>
        <w:pStyle w:val="Definition"/>
        <w:numPr>
          <w:ilvl w:val="0"/>
          <w:numId w:val="0"/>
        </w:numPr>
        <w:ind w:left="680"/>
        <w:rPr>
          <w:b/>
          <w:bCs/>
          <w:sz w:val="22"/>
          <w:szCs w:val="22"/>
        </w:rPr>
      </w:pPr>
      <w:r w:rsidRPr="00A71438">
        <w:rPr>
          <w:rStyle w:val="DefinitionTermChar"/>
          <w:sz w:val="22"/>
          <w:szCs w:val="22"/>
        </w:rPr>
        <w:t>Original Agreement</w:t>
      </w:r>
      <w:r>
        <w:rPr>
          <w:rStyle w:val="DefinitionTermChar"/>
          <w:sz w:val="22"/>
          <w:szCs w:val="22"/>
        </w:rPr>
        <w:t xml:space="preserve">: </w:t>
      </w:r>
      <w:r w:rsidRPr="003B4F72">
        <w:rPr>
          <w:bCs/>
          <w:sz w:val="22"/>
          <w:szCs w:val="22"/>
        </w:rPr>
        <w:t xml:space="preserve">means an agreement made under Section 106 of the 1990 Act dated the </w:t>
      </w:r>
      <w:r w:rsidR="003226B6">
        <w:rPr>
          <w:bCs/>
          <w:sz w:val="22"/>
          <w:szCs w:val="22"/>
        </w:rPr>
        <w:t xml:space="preserve">20 </w:t>
      </w:r>
      <w:r w:rsidR="003C26CF">
        <w:rPr>
          <w:bCs/>
          <w:sz w:val="22"/>
          <w:szCs w:val="22"/>
        </w:rPr>
        <w:t>December</w:t>
      </w:r>
      <w:r w:rsidR="003226B6">
        <w:rPr>
          <w:bCs/>
          <w:sz w:val="22"/>
          <w:szCs w:val="22"/>
        </w:rPr>
        <w:t xml:space="preserve"> 2024</w:t>
      </w:r>
      <w:r w:rsidRPr="003B4F72">
        <w:rPr>
          <w:bCs/>
          <w:sz w:val="22"/>
          <w:szCs w:val="22"/>
        </w:rPr>
        <w:t xml:space="preserve"> between </w:t>
      </w:r>
      <w:r>
        <w:rPr>
          <w:bCs/>
          <w:sz w:val="22"/>
          <w:szCs w:val="22"/>
        </w:rPr>
        <w:t xml:space="preserve">(1) </w:t>
      </w:r>
      <w:r w:rsidR="003226B6">
        <w:rPr>
          <w:bCs/>
          <w:sz w:val="22"/>
          <w:szCs w:val="22"/>
        </w:rPr>
        <w:t>the Council</w:t>
      </w:r>
      <w:r>
        <w:rPr>
          <w:bCs/>
          <w:sz w:val="22"/>
          <w:szCs w:val="22"/>
        </w:rPr>
        <w:t>; (2) the</w:t>
      </w:r>
      <w:r w:rsidRPr="003B4F72">
        <w:rPr>
          <w:bCs/>
          <w:sz w:val="22"/>
          <w:szCs w:val="22"/>
        </w:rPr>
        <w:t xml:space="preserve"> </w:t>
      </w:r>
      <w:r w:rsidR="003226B6">
        <w:rPr>
          <w:bCs/>
          <w:sz w:val="22"/>
          <w:szCs w:val="22"/>
        </w:rPr>
        <w:t xml:space="preserve"> County </w:t>
      </w:r>
      <w:r w:rsidRPr="003B4F72">
        <w:rPr>
          <w:bCs/>
          <w:sz w:val="22"/>
          <w:szCs w:val="22"/>
        </w:rPr>
        <w:t>Council</w:t>
      </w:r>
      <w:r>
        <w:rPr>
          <w:bCs/>
          <w:sz w:val="22"/>
          <w:szCs w:val="22"/>
        </w:rPr>
        <w:t>;</w:t>
      </w:r>
      <w:r w:rsidR="003226B6">
        <w:rPr>
          <w:bCs/>
          <w:sz w:val="22"/>
          <w:szCs w:val="22"/>
        </w:rPr>
        <w:t>(</w:t>
      </w:r>
      <w:r>
        <w:rPr>
          <w:bCs/>
          <w:sz w:val="22"/>
          <w:szCs w:val="22"/>
        </w:rPr>
        <w:t xml:space="preserve">3) </w:t>
      </w:r>
      <w:r w:rsidR="003226B6" w:rsidRPr="003226B6">
        <w:rPr>
          <w:bCs/>
          <w:sz w:val="22"/>
          <w:szCs w:val="22"/>
        </w:rPr>
        <w:t>Ian Yule Buchanan, Richard Graham Paterson, Susan Louise Rose and Andrew David Bridger</w:t>
      </w:r>
      <w:r w:rsidR="003226B6">
        <w:rPr>
          <w:bCs/>
          <w:sz w:val="22"/>
          <w:szCs w:val="22"/>
        </w:rPr>
        <w:t>; and (4) Elberry Properties Limited relating to</w:t>
      </w:r>
      <w:r w:rsidR="00C3561C">
        <w:rPr>
          <w:bCs/>
          <w:sz w:val="22"/>
          <w:szCs w:val="22"/>
        </w:rPr>
        <w:t xml:space="preserve"> the</w:t>
      </w:r>
      <w:r w:rsidR="003226B6">
        <w:rPr>
          <w:bCs/>
          <w:sz w:val="22"/>
          <w:szCs w:val="22"/>
        </w:rPr>
        <w:t xml:space="preserve"> Site</w:t>
      </w:r>
    </w:p>
    <w:p w14:paraId="226E679C" w14:textId="736C127C" w:rsidR="003C26CF" w:rsidRPr="00516ACA" w:rsidRDefault="003C26CF" w:rsidP="00623654">
      <w:pPr>
        <w:pStyle w:val="Definition"/>
        <w:numPr>
          <w:ilvl w:val="0"/>
          <w:numId w:val="0"/>
        </w:numPr>
        <w:ind w:left="680"/>
        <w:rPr>
          <w:bCs/>
          <w:sz w:val="22"/>
          <w:szCs w:val="22"/>
        </w:rPr>
      </w:pPr>
      <w:r>
        <w:rPr>
          <w:rStyle w:val="DefinitionTermChar"/>
          <w:sz w:val="22"/>
          <w:szCs w:val="22"/>
        </w:rPr>
        <w:t>Planning Permission:</w:t>
      </w:r>
      <w:r w:rsidR="00623654">
        <w:rPr>
          <w:rStyle w:val="DefinitionTermChar"/>
          <w:sz w:val="22"/>
          <w:szCs w:val="22"/>
        </w:rPr>
        <w:t xml:space="preserve"> </w:t>
      </w:r>
      <w:r w:rsidR="00623654">
        <w:rPr>
          <w:rStyle w:val="DefinitionTermChar"/>
          <w:b w:val="0"/>
          <w:bCs/>
          <w:sz w:val="22"/>
          <w:szCs w:val="22"/>
        </w:rPr>
        <w:t>Planning Permission BN/38/24/PL dated 24 December 2024.</w:t>
      </w:r>
    </w:p>
    <w:p w14:paraId="3B530343" w14:textId="0EA31BCE" w:rsidR="00E22E26" w:rsidRDefault="00E22E26" w:rsidP="00E22E26">
      <w:pPr>
        <w:pStyle w:val="Definition"/>
        <w:numPr>
          <w:ilvl w:val="0"/>
          <w:numId w:val="0"/>
        </w:numPr>
        <w:ind w:left="680"/>
        <w:rPr>
          <w:rStyle w:val="DefinitionTermChar"/>
          <w:b w:val="0"/>
          <w:sz w:val="22"/>
          <w:szCs w:val="22"/>
        </w:rPr>
      </w:pPr>
      <w:r>
        <w:rPr>
          <w:b/>
          <w:bCs/>
          <w:sz w:val="22"/>
          <w:szCs w:val="22"/>
        </w:rPr>
        <w:t xml:space="preserve">Registered Provider: </w:t>
      </w:r>
      <w:r w:rsidRPr="003B4F72">
        <w:rPr>
          <w:rStyle w:val="DefinitionTermChar"/>
          <w:b w:val="0"/>
          <w:sz w:val="22"/>
          <w:szCs w:val="22"/>
        </w:rPr>
        <w:t>means a person who is a registered provider of social housing within th</w:t>
      </w:r>
      <w:r>
        <w:rPr>
          <w:rStyle w:val="DefinitionTermChar"/>
          <w:b w:val="0"/>
          <w:sz w:val="22"/>
          <w:szCs w:val="22"/>
        </w:rPr>
        <w:t>e meaning of the Housing and Regeneration Act 2008.</w:t>
      </w:r>
    </w:p>
    <w:p w14:paraId="0DFA5E70" w14:textId="26C926BA" w:rsidR="00E22E26" w:rsidRPr="0065480A" w:rsidRDefault="00E22E26" w:rsidP="00E22E26">
      <w:pPr>
        <w:pStyle w:val="Definition"/>
        <w:ind w:left="680"/>
        <w:rPr>
          <w:sz w:val="22"/>
          <w:szCs w:val="22"/>
        </w:rPr>
      </w:pPr>
      <w:r w:rsidRPr="008A5BA6">
        <w:rPr>
          <w:rStyle w:val="DefinitionTermChar"/>
          <w:sz w:val="22"/>
          <w:szCs w:val="22"/>
        </w:rPr>
        <w:t xml:space="preserve">Site: </w:t>
      </w:r>
      <w:r>
        <w:rPr>
          <w:rStyle w:val="DefinitionTermChar"/>
          <w:b w:val="0"/>
          <w:bCs/>
          <w:sz w:val="22"/>
          <w:szCs w:val="22"/>
        </w:rPr>
        <w:t xml:space="preserve"> </w:t>
      </w:r>
      <w:r w:rsidRPr="003B4F72">
        <w:rPr>
          <w:sz w:val="22"/>
          <w:szCs w:val="22"/>
        </w:rPr>
        <w:t xml:space="preserve">means </w:t>
      </w:r>
      <w:r w:rsidR="003C26CF" w:rsidRPr="003C26CF">
        <w:rPr>
          <w:sz w:val="22"/>
          <w:szCs w:val="22"/>
        </w:rPr>
        <w:t>the freehold property at</w:t>
      </w:r>
      <w:bookmarkStart w:id="2" w:name="_Hlk219446607"/>
      <w:r w:rsidR="003C26CF" w:rsidRPr="003C26CF">
        <w:rPr>
          <w:sz w:val="22"/>
          <w:szCs w:val="22"/>
        </w:rPr>
        <w:t xml:space="preserve"> the rear of The Croft, Barnham Lane, Eastergate </w:t>
      </w:r>
      <w:bookmarkEnd w:id="2"/>
      <w:r w:rsidRPr="003B4F72">
        <w:rPr>
          <w:sz w:val="22"/>
          <w:szCs w:val="22"/>
        </w:rPr>
        <w:t>shown for identification purposes only edged red on the Plan</w:t>
      </w:r>
      <w:r>
        <w:rPr>
          <w:sz w:val="22"/>
          <w:szCs w:val="22"/>
        </w:rPr>
        <w:t xml:space="preserve"> within the Original Agreement</w:t>
      </w:r>
      <w:r w:rsidRPr="003B4F72">
        <w:rPr>
          <w:sz w:val="22"/>
          <w:szCs w:val="22"/>
        </w:rPr>
        <w:t xml:space="preserve">. </w:t>
      </w:r>
    </w:p>
    <w:p w14:paraId="5905B8F1" w14:textId="32199EE0" w:rsidR="00E22E26" w:rsidRPr="000E58D4" w:rsidRDefault="00E22E26" w:rsidP="00E22E26">
      <w:pPr>
        <w:pStyle w:val="Definition"/>
        <w:numPr>
          <w:ilvl w:val="0"/>
          <w:numId w:val="0"/>
        </w:numPr>
        <w:spacing w:after="0"/>
        <w:ind w:left="680"/>
        <w:rPr>
          <w:rStyle w:val="DefinitionTermChar"/>
          <w:b w:val="0"/>
          <w:sz w:val="22"/>
          <w:szCs w:val="22"/>
        </w:rPr>
      </w:pPr>
      <w:r w:rsidRPr="000E58D4">
        <w:rPr>
          <w:rStyle w:val="DefinitionTermChar"/>
          <w:sz w:val="22"/>
          <w:szCs w:val="22"/>
        </w:rPr>
        <w:t>Variation Date:</w:t>
      </w:r>
      <w:r w:rsidRPr="000E58D4">
        <w:rPr>
          <w:rStyle w:val="DefinitionTermChar"/>
          <w:b w:val="0"/>
          <w:bCs/>
          <w:sz w:val="22"/>
          <w:szCs w:val="22"/>
        </w:rPr>
        <w:t xml:space="preserve"> the date of this Deed</w:t>
      </w:r>
      <w:r w:rsidR="002E6133">
        <w:rPr>
          <w:rStyle w:val="DefinitionTermChar"/>
          <w:b w:val="0"/>
          <w:bCs/>
          <w:sz w:val="22"/>
          <w:szCs w:val="22"/>
        </w:rPr>
        <w:t>.</w:t>
      </w:r>
    </w:p>
    <w:p w14:paraId="4B94CF9D" w14:textId="77777777" w:rsidR="00E22E26" w:rsidRDefault="00E22E26" w:rsidP="00E22E26">
      <w:pPr>
        <w:pStyle w:val="IntroHeading"/>
        <w:spacing w:before="0"/>
        <w:rPr>
          <w:rFonts w:cs="Arial"/>
          <w:sz w:val="22"/>
          <w:szCs w:val="22"/>
        </w:rPr>
      </w:pPr>
    </w:p>
    <w:p w14:paraId="26EDA09D" w14:textId="77777777" w:rsidR="00E22E26" w:rsidRPr="008A5BA6" w:rsidRDefault="00E22E26" w:rsidP="00E22E26">
      <w:pPr>
        <w:pStyle w:val="IntroHeading"/>
        <w:spacing w:before="0"/>
        <w:rPr>
          <w:rFonts w:cs="Arial"/>
          <w:sz w:val="22"/>
          <w:szCs w:val="22"/>
        </w:rPr>
      </w:pPr>
      <w:r w:rsidRPr="008A5BA6">
        <w:rPr>
          <w:rFonts w:cs="Arial"/>
          <w:sz w:val="22"/>
          <w:szCs w:val="22"/>
        </w:rPr>
        <w:t>IT IS HEREBY AGREED</w:t>
      </w:r>
    </w:p>
    <w:p w14:paraId="05377411" w14:textId="77777777" w:rsidR="00E22E26" w:rsidRPr="008A5BA6" w:rsidRDefault="00E22E26" w:rsidP="00E22E26">
      <w:pPr>
        <w:pStyle w:val="Level1Heading"/>
      </w:pPr>
      <w:bookmarkStart w:id="3" w:name="_Ref_a345734"/>
      <w:bookmarkStart w:id="4" w:name="_Toc201756418"/>
      <w:r w:rsidRPr="008A5BA6">
        <w:t>Terms defined in the Agreement</w:t>
      </w:r>
      <w:bookmarkEnd w:id="3"/>
      <w:bookmarkEnd w:id="4"/>
    </w:p>
    <w:p w14:paraId="3B6C592A" w14:textId="79AC3924" w:rsidR="00E22E26" w:rsidRPr="008A5BA6" w:rsidRDefault="00E22E26" w:rsidP="00E22E26">
      <w:pPr>
        <w:pStyle w:val="BodyText1"/>
        <w:rPr>
          <w:rFonts w:cs="Arial"/>
          <w:szCs w:val="22"/>
        </w:rPr>
      </w:pPr>
      <w:bookmarkStart w:id="5" w:name="_Ref_a775578"/>
      <w:r w:rsidRPr="008A5BA6">
        <w:rPr>
          <w:rFonts w:cs="Arial"/>
          <w:szCs w:val="22"/>
        </w:rPr>
        <w:t xml:space="preserve">In this Deed, expressions defined in the </w:t>
      </w:r>
      <w:r>
        <w:rPr>
          <w:rFonts w:cs="Arial"/>
          <w:szCs w:val="22"/>
        </w:rPr>
        <w:t xml:space="preserve">Original </w:t>
      </w:r>
      <w:r w:rsidRPr="008A5BA6">
        <w:rPr>
          <w:rFonts w:cs="Arial"/>
          <w:szCs w:val="22"/>
        </w:rPr>
        <w:t xml:space="preserve">Agreement and used in this Deed have the meaning set out in the </w:t>
      </w:r>
      <w:r>
        <w:rPr>
          <w:rFonts w:cs="Arial"/>
          <w:szCs w:val="22"/>
        </w:rPr>
        <w:t xml:space="preserve">Original </w:t>
      </w:r>
      <w:r w:rsidRPr="008A5BA6">
        <w:rPr>
          <w:rFonts w:cs="Arial"/>
          <w:szCs w:val="22"/>
        </w:rPr>
        <w:t>Agreement unless otherwise defined. The rules of interpretation set out in the</w:t>
      </w:r>
      <w:r>
        <w:rPr>
          <w:rFonts w:cs="Arial"/>
          <w:szCs w:val="22"/>
        </w:rPr>
        <w:t xml:space="preserve"> Original</w:t>
      </w:r>
      <w:r w:rsidRPr="008A5BA6">
        <w:rPr>
          <w:rFonts w:cs="Arial"/>
          <w:szCs w:val="22"/>
        </w:rPr>
        <w:t xml:space="preserve"> Agreement apply to this Deed.</w:t>
      </w:r>
      <w:bookmarkEnd w:id="5"/>
    </w:p>
    <w:p w14:paraId="46A56172" w14:textId="77777777" w:rsidR="00E22E26" w:rsidRPr="004F7F91" w:rsidRDefault="00E22E26" w:rsidP="00E22E26">
      <w:pPr>
        <w:pStyle w:val="Level1Heading"/>
        <w:rPr>
          <w:szCs w:val="22"/>
        </w:rPr>
      </w:pPr>
      <w:bookmarkStart w:id="6" w:name="_Ref_a496038"/>
      <w:bookmarkStart w:id="7" w:name="_Toc201756419"/>
      <w:r w:rsidRPr="004F7F91">
        <w:rPr>
          <w:szCs w:val="22"/>
        </w:rPr>
        <w:t>Legal Basis</w:t>
      </w:r>
    </w:p>
    <w:p w14:paraId="51982D4D" w14:textId="77777777" w:rsidR="00E22E26" w:rsidRPr="004F7F91" w:rsidRDefault="00E22E26" w:rsidP="00E22E26">
      <w:pPr>
        <w:pStyle w:val="Level2Number"/>
      </w:pPr>
      <w:r w:rsidRPr="004F7F91">
        <w:t xml:space="preserve">This Deed is supplemental to and varies the Original Agreement and is made pursuant to Sections 106 and 106A of the 1990 Act and the covenants and obligations contained in this Deed are planning obligations for the purposes of Section 106   of the 1990 Act enforceable by the Council and to the extent that any covenants and obligations in this Deed are not planning obligations within the meaning of the 1990 Act they are entered </w:t>
      </w:r>
      <w:r w:rsidRPr="004F7F91">
        <w:lastRenderedPageBreak/>
        <w:t>into pursuant to the powers contained in Section 111 of the Local Government Act 1972 and Section 1 of the Localism Act 2011 and all other enabling powers insofar as the said statutory provisions may be relevant to the enforcement of the obligations contained herein.</w:t>
      </w:r>
    </w:p>
    <w:p w14:paraId="560EC979" w14:textId="77777777" w:rsidR="00E22E26" w:rsidRPr="004F7F91" w:rsidRDefault="00E22E26" w:rsidP="00E22E26">
      <w:pPr>
        <w:pStyle w:val="Level2Number"/>
      </w:pPr>
      <w:r w:rsidRPr="004F7F91">
        <w:t>The covenants and obligations contained in this Deed are entered into by the Developer with the intention that they bind the interests held by the Developer in the Site and their successors in title.</w:t>
      </w:r>
    </w:p>
    <w:p w14:paraId="10541362" w14:textId="77777777" w:rsidR="00E22E26" w:rsidRPr="004F7F91" w:rsidRDefault="00E22E26" w:rsidP="00E22E26">
      <w:pPr>
        <w:pStyle w:val="Level2Number"/>
      </w:pPr>
      <w:r w:rsidRPr="004F7F91">
        <w:t>The Developer warrants that they have full power to enter into this Deed and there is no other person save for as recited in this Deed whose consent is necessary to make this Deed binding on the Site.</w:t>
      </w:r>
    </w:p>
    <w:p w14:paraId="047843B6" w14:textId="77777777" w:rsidR="00E22E26" w:rsidRPr="008A5BA6" w:rsidRDefault="00E22E26" w:rsidP="00E22E26">
      <w:pPr>
        <w:pStyle w:val="Level1Heading"/>
        <w:rPr>
          <w:szCs w:val="22"/>
        </w:rPr>
      </w:pPr>
      <w:r w:rsidRPr="008A5BA6">
        <w:rPr>
          <w:szCs w:val="22"/>
        </w:rPr>
        <w:t>Variation</w:t>
      </w:r>
      <w:bookmarkEnd w:id="6"/>
      <w:bookmarkEnd w:id="7"/>
    </w:p>
    <w:p w14:paraId="14CA5DEF" w14:textId="5F1912B6" w:rsidR="00E22E26" w:rsidRPr="008A5BA6" w:rsidRDefault="00E22E26" w:rsidP="00E22E26">
      <w:pPr>
        <w:pStyle w:val="Level2Number"/>
        <w:rPr>
          <w:rFonts w:cs="Arial"/>
          <w:szCs w:val="22"/>
        </w:rPr>
      </w:pPr>
      <w:bookmarkStart w:id="8" w:name="_Ref_a609487"/>
      <w:r w:rsidRPr="008A5BA6">
        <w:rPr>
          <w:rFonts w:cs="Arial"/>
          <w:szCs w:val="22"/>
        </w:rPr>
        <w:t xml:space="preserve">With effect from the Variation Date, the parties agree to </w:t>
      </w:r>
      <w:r>
        <w:rPr>
          <w:rFonts w:cs="Arial"/>
          <w:szCs w:val="22"/>
        </w:rPr>
        <w:t xml:space="preserve">vary </w:t>
      </w:r>
      <w:r w:rsidRPr="008A5BA6">
        <w:rPr>
          <w:rFonts w:cs="Arial"/>
          <w:szCs w:val="22"/>
        </w:rPr>
        <w:t xml:space="preserve">the </w:t>
      </w:r>
      <w:r>
        <w:rPr>
          <w:rFonts w:cs="Arial"/>
          <w:szCs w:val="22"/>
        </w:rPr>
        <w:t xml:space="preserve">Original </w:t>
      </w:r>
      <w:r w:rsidRPr="008A5BA6">
        <w:rPr>
          <w:rFonts w:cs="Arial"/>
          <w:szCs w:val="22"/>
        </w:rPr>
        <w:t>Agreement as set out</w:t>
      </w:r>
      <w:r>
        <w:rPr>
          <w:rFonts w:cs="Arial"/>
          <w:szCs w:val="22"/>
        </w:rPr>
        <w:t xml:space="preserve"> in </w:t>
      </w:r>
      <w:r w:rsidRPr="008A5BA6">
        <w:rPr>
          <w:rFonts w:cs="Arial"/>
          <w:szCs w:val="22"/>
        </w:rPr>
        <w:t xml:space="preserve">this Deed in relation to the </w:t>
      </w:r>
      <w:r>
        <w:rPr>
          <w:rFonts w:cs="Arial"/>
          <w:szCs w:val="22"/>
        </w:rPr>
        <w:t xml:space="preserve">Site and shall thereafter be read and constructed accordingly. </w:t>
      </w:r>
      <w:bookmarkEnd w:id="8"/>
    </w:p>
    <w:p w14:paraId="328251DF" w14:textId="404E8A54" w:rsidR="00E22E26" w:rsidRPr="008A5BA6" w:rsidRDefault="00E22E26" w:rsidP="00E22E26">
      <w:pPr>
        <w:pStyle w:val="Level2Number"/>
        <w:rPr>
          <w:rFonts w:cs="Arial"/>
          <w:szCs w:val="22"/>
        </w:rPr>
      </w:pPr>
      <w:bookmarkStart w:id="9" w:name="_Ref_a436450"/>
      <w:r w:rsidRPr="008A5BA6">
        <w:rPr>
          <w:rFonts w:cs="Arial"/>
          <w:szCs w:val="22"/>
        </w:rPr>
        <w:t xml:space="preserve">Except as set out in </w:t>
      </w:r>
      <w:r w:rsidRPr="008A5BA6">
        <w:rPr>
          <w:szCs w:val="22"/>
        </w:rPr>
        <w:t xml:space="preserve">clause </w:t>
      </w:r>
      <w:r w:rsidRPr="008A5BA6">
        <w:rPr>
          <w:rFonts w:cs="Arial"/>
          <w:szCs w:val="22"/>
        </w:rPr>
        <w:fldChar w:fldCharType="begin"/>
      </w:r>
      <w:r w:rsidRPr="008A5BA6">
        <w:rPr>
          <w:rFonts w:cs="Arial"/>
          <w:szCs w:val="22"/>
        </w:rPr>
        <w:instrText xml:space="preserve">REF _Ref_a609487 \h \n \* mergeformat </w:instrText>
      </w:r>
      <w:r w:rsidRPr="008A5BA6">
        <w:rPr>
          <w:rFonts w:cs="Arial"/>
          <w:szCs w:val="22"/>
        </w:rPr>
      </w:r>
      <w:r w:rsidRPr="008A5BA6">
        <w:rPr>
          <w:rFonts w:cs="Arial"/>
          <w:szCs w:val="22"/>
        </w:rPr>
        <w:fldChar w:fldCharType="separate"/>
      </w:r>
      <w:r w:rsidR="00435847" w:rsidRPr="00435847">
        <w:rPr>
          <w:szCs w:val="22"/>
        </w:rPr>
        <w:t>4.1</w:t>
      </w:r>
      <w:r w:rsidRPr="008A5BA6">
        <w:rPr>
          <w:rFonts w:cs="Arial"/>
          <w:szCs w:val="22"/>
        </w:rPr>
        <w:fldChar w:fldCharType="end"/>
      </w:r>
      <w:r w:rsidRPr="008A5BA6">
        <w:rPr>
          <w:rFonts w:cs="Arial"/>
          <w:szCs w:val="22"/>
        </w:rPr>
        <w:t xml:space="preserve">, the </w:t>
      </w:r>
      <w:r>
        <w:rPr>
          <w:rFonts w:cs="Arial"/>
          <w:szCs w:val="22"/>
        </w:rPr>
        <w:t xml:space="preserve">Original </w:t>
      </w:r>
      <w:r w:rsidRPr="008A5BA6">
        <w:rPr>
          <w:rFonts w:cs="Arial"/>
          <w:szCs w:val="22"/>
        </w:rPr>
        <w:t>Agreement shall continue in full force and effect</w:t>
      </w:r>
      <w:r>
        <w:rPr>
          <w:rFonts w:cs="Arial"/>
          <w:szCs w:val="22"/>
        </w:rPr>
        <w:t xml:space="preserve"> in so far as it relates to the Site</w:t>
      </w:r>
      <w:r w:rsidRPr="008A5BA6">
        <w:rPr>
          <w:rFonts w:cs="Arial"/>
          <w:szCs w:val="22"/>
        </w:rPr>
        <w:t>.</w:t>
      </w:r>
      <w:bookmarkEnd w:id="9"/>
    </w:p>
    <w:p w14:paraId="4C8BACC1" w14:textId="77777777" w:rsidR="00E22E26" w:rsidRDefault="00E22E26" w:rsidP="00E22E26">
      <w:pPr>
        <w:pStyle w:val="Level2Number"/>
        <w:rPr>
          <w:rFonts w:cs="Arial"/>
          <w:szCs w:val="22"/>
        </w:rPr>
      </w:pPr>
      <w:bookmarkStart w:id="10" w:name="_Ref_a863022"/>
      <w:r w:rsidRPr="008A5BA6">
        <w:rPr>
          <w:rFonts w:cs="Arial"/>
          <w:szCs w:val="22"/>
        </w:rPr>
        <w:t xml:space="preserve">To the extent of any conflict between the terms of the </w:t>
      </w:r>
      <w:r>
        <w:rPr>
          <w:rFonts w:cs="Arial"/>
          <w:szCs w:val="22"/>
        </w:rPr>
        <w:t xml:space="preserve">Original </w:t>
      </w:r>
      <w:r w:rsidRPr="008A5BA6">
        <w:rPr>
          <w:rFonts w:cs="Arial"/>
          <w:szCs w:val="22"/>
        </w:rPr>
        <w:t>Agreement and this Deed</w:t>
      </w:r>
      <w:r>
        <w:rPr>
          <w:rFonts w:cs="Arial"/>
          <w:szCs w:val="22"/>
        </w:rPr>
        <w:t xml:space="preserve"> in relation to the Site</w:t>
      </w:r>
      <w:r w:rsidRPr="008A5BA6">
        <w:rPr>
          <w:rFonts w:cs="Arial"/>
          <w:szCs w:val="22"/>
        </w:rPr>
        <w:t>, the terms of this Deed shall prevail.</w:t>
      </w:r>
      <w:bookmarkEnd w:id="10"/>
    </w:p>
    <w:p w14:paraId="256F52AA" w14:textId="77777777" w:rsidR="00E22E26" w:rsidRPr="004F7F91" w:rsidRDefault="00E22E26" w:rsidP="00E22E26">
      <w:pPr>
        <w:pStyle w:val="Level2Number"/>
        <w:rPr>
          <w:rFonts w:cs="Arial"/>
          <w:szCs w:val="22"/>
        </w:rPr>
      </w:pPr>
      <w:r w:rsidRPr="004F7F91">
        <w:rPr>
          <w:rFonts w:cs="Arial"/>
          <w:szCs w:val="22"/>
        </w:rPr>
        <w:t>This Deed shall forthwith be registered as a local land charge for the purposes of the Local Land Charges Act 1975</w:t>
      </w:r>
    </w:p>
    <w:p w14:paraId="28760296" w14:textId="39C992A4" w:rsidR="00E22E26" w:rsidRPr="008A5BA6" w:rsidRDefault="00E22E26" w:rsidP="00E22E26">
      <w:pPr>
        <w:pStyle w:val="Level1Heading"/>
        <w:rPr>
          <w:szCs w:val="22"/>
        </w:rPr>
      </w:pPr>
      <w:bookmarkStart w:id="11" w:name="a312976"/>
      <w:bookmarkStart w:id="12" w:name="_Toc25668471"/>
      <w:bookmarkStart w:id="13" w:name="_Ref_a820523"/>
      <w:bookmarkStart w:id="14" w:name="_Toc201756421"/>
      <w:r w:rsidRPr="008A5BA6">
        <w:rPr>
          <w:szCs w:val="22"/>
        </w:rPr>
        <w:t>Mortgagee’s consent</w:t>
      </w:r>
      <w:bookmarkEnd w:id="11"/>
      <w:bookmarkEnd w:id="12"/>
    </w:p>
    <w:p w14:paraId="524DEE30" w14:textId="149F8E4D" w:rsidR="00E22E26" w:rsidRPr="008A5BA6" w:rsidRDefault="00E22E26" w:rsidP="00623654">
      <w:pPr>
        <w:pStyle w:val="BodyText1"/>
        <w:spacing w:before="120" w:after="0" w:line="260" w:lineRule="atLeast"/>
        <w:rPr>
          <w:szCs w:val="22"/>
        </w:rPr>
      </w:pPr>
      <w:r w:rsidRPr="008A5BA6">
        <w:rPr>
          <w:szCs w:val="22"/>
        </w:rPr>
        <w:t>The</w:t>
      </w:r>
      <w:r>
        <w:rPr>
          <w:szCs w:val="22"/>
        </w:rPr>
        <w:t xml:space="preserve"> </w:t>
      </w:r>
      <w:r w:rsidR="00623654" w:rsidRPr="008A5BA6">
        <w:rPr>
          <w:szCs w:val="22"/>
        </w:rPr>
        <w:t xml:space="preserve"> </w:t>
      </w:r>
      <w:r w:rsidRPr="008A5BA6">
        <w:rPr>
          <w:szCs w:val="22"/>
        </w:rPr>
        <w:t xml:space="preserve">Mortgagee </w:t>
      </w:r>
      <w:r w:rsidR="00623654">
        <w:rPr>
          <w:szCs w:val="22"/>
        </w:rPr>
        <w:t xml:space="preserve">consents </w:t>
      </w:r>
      <w:r w:rsidRPr="008A5BA6">
        <w:rPr>
          <w:szCs w:val="22"/>
        </w:rPr>
        <w:t xml:space="preserve">to the completion of this Deed and acknowledge that from the date of this Deed the </w:t>
      </w:r>
      <w:r>
        <w:rPr>
          <w:szCs w:val="22"/>
        </w:rPr>
        <w:t>Site</w:t>
      </w:r>
      <w:r w:rsidRPr="008A5BA6">
        <w:rPr>
          <w:szCs w:val="22"/>
        </w:rPr>
        <w:t xml:space="preserve"> shall be bound by the terms of this Deed, as if it had been executed and registered as a land charge prior to the creation of the</w:t>
      </w:r>
      <w:r>
        <w:rPr>
          <w:szCs w:val="22"/>
        </w:rPr>
        <w:t xml:space="preserve"> </w:t>
      </w:r>
      <w:r w:rsidRPr="008A5BA6">
        <w:rPr>
          <w:szCs w:val="22"/>
        </w:rPr>
        <w:t>Mortgagee’s interest in the</w:t>
      </w:r>
      <w:r>
        <w:rPr>
          <w:szCs w:val="22"/>
        </w:rPr>
        <w:t xml:space="preserve"> Site. </w:t>
      </w:r>
    </w:p>
    <w:p w14:paraId="12B77C09" w14:textId="77777777" w:rsidR="00E22E26" w:rsidRPr="004F7F91" w:rsidRDefault="00E22E26" w:rsidP="00E22E26">
      <w:pPr>
        <w:pStyle w:val="Level1Heading"/>
        <w:rPr>
          <w:szCs w:val="22"/>
        </w:rPr>
      </w:pPr>
      <w:r w:rsidRPr="004F7F91">
        <w:rPr>
          <w:szCs w:val="22"/>
        </w:rPr>
        <w:t>Legal Costs</w:t>
      </w:r>
    </w:p>
    <w:p w14:paraId="241E1B85" w14:textId="77777777" w:rsidR="00E22E26" w:rsidRPr="003B4F72" w:rsidRDefault="00E22E26" w:rsidP="00AC427D">
      <w:pPr>
        <w:pStyle w:val="Level1Heading"/>
        <w:numPr>
          <w:ilvl w:val="0"/>
          <w:numId w:val="0"/>
        </w:numPr>
        <w:ind w:left="851"/>
        <w:rPr>
          <w:b w:val="0"/>
          <w:bCs/>
          <w:szCs w:val="22"/>
        </w:rPr>
      </w:pPr>
      <w:r w:rsidRPr="003B4F72">
        <w:rPr>
          <w:b w:val="0"/>
          <w:bCs/>
          <w:szCs w:val="22"/>
        </w:rPr>
        <w:t>On completion of this Deed the Developer shall pay the Council’s and the County Council’s reasonable legal costs associated with the drafting, negotiation and completion of this Deed.</w:t>
      </w:r>
    </w:p>
    <w:p w14:paraId="32128446" w14:textId="77777777" w:rsidR="00E22E26" w:rsidRPr="008A5BA6" w:rsidRDefault="00E22E26" w:rsidP="00E22E26">
      <w:pPr>
        <w:pStyle w:val="Level1Heading"/>
        <w:rPr>
          <w:szCs w:val="22"/>
        </w:rPr>
      </w:pPr>
      <w:r w:rsidRPr="008A5BA6">
        <w:rPr>
          <w:szCs w:val="22"/>
        </w:rPr>
        <w:t>Governing law</w:t>
      </w:r>
      <w:bookmarkEnd w:id="13"/>
      <w:bookmarkEnd w:id="14"/>
    </w:p>
    <w:p w14:paraId="0B694BCC" w14:textId="77777777" w:rsidR="00E22E26" w:rsidRPr="008A5BA6" w:rsidRDefault="00E22E26" w:rsidP="00E22E26">
      <w:pPr>
        <w:pStyle w:val="BodyText1"/>
        <w:rPr>
          <w:rFonts w:cs="Arial"/>
          <w:szCs w:val="22"/>
        </w:rPr>
      </w:pPr>
      <w:bookmarkStart w:id="15" w:name="_Ref_a104874"/>
      <w:r w:rsidRPr="008A5BA6">
        <w:rPr>
          <w:rFonts w:cs="Arial"/>
          <w:szCs w:val="22"/>
        </w:rPr>
        <w:t>This Deed and any dispute or claim (including non-contractual disputes or claims) arising out of or in connection with it or its subject matter or formation shall be governed by and construed in accordance with the law of England</w:t>
      </w:r>
      <w:r>
        <w:rPr>
          <w:rFonts w:cs="Arial"/>
          <w:szCs w:val="22"/>
        </w:rPr>
        <w:t>.</w:t>
      </w:r>
      <w:bookmarkEnd w:id="15"/>
    </w:p>
    <w:p w14:paraId="25042326" w14:textId="77777777" w:rsidR="002E6133" w:rsidRDefault="00E22E26" w:rsidP="002E6133">
      <w:pPr>
        <w:pStyle w:val="Level1Heading"/>
        <w:rPr>
          <w:szCs w:val="22"/>
        </w:rPr>
      </w:pPr>
      <w:bookmarkStart w:id="16" w:name="_Ref_a347152"/>
      <w:bookmarkStart w:id="17" w:name="_Toc201756422"/>
      <w:r w:rsidRPr="008A5BA6">
        <w:rPr>
          <w:szCs w:val="22"/>
        </w:rPr>
        <w:lastRenderedPageBreak/>
        <w:t>Jurisdiction</w:t>
      </w:r>
      <w:bookmarkStart w:id="18" w:name="_Ref_a517401"/>
      <w:bookmarkEnd w:id="16"/>
      <w:bookmarkEnd w:id="17"/>
    </w:p>
    <w:p w14:paraId="0D7A7C4A" w14:textId="1C37D571" w:rsidR="00E22E26" w:rsidRPr="002E6133" w:rsidRDefault="00E22E26" w:rsidP="002E6133">
      <w:pPr>
        <w:pStyle w:val="Level1Heading"/>
        <w:numPr>
          <w:ilvl w:val="0"/>
          <w:numId w:val="0"/>
        </w:numPr>
        <w:ind w:left="851"/>
        <w:rPr>
          <w:rFonts w:cs="Arial"/>
          <w:b w:val="0"/>
          <w:bCs/>
          <w:szCs w:val="22"/>
        </w:rPr>
      </w:pPr>
      <w:r w:rsidRPr="002E6133">
        <w:rPr>
          <w:rFonts w:cs="Arial"/>
          <w:b w:val="0"/>
          <w:bCs/>
          <w:szCs w:val="22"/>
        </w:rPr>
        <w:t>Each party irrevocably agrees that the courts of England shall have exclusive jurisdiction to settle any dispute or claim (including non-contractual disputes or claims) arising out of or in connection with this Deed or its subject matter or formation.</w:t>
      </w:r>
      <w:bookmarkEnd w:id="18"/>
    </w:p>
    <w:p w14:paraId="69618ABA" w14:textId="443E4858" w:rsidR="002E6133" w:rsidRDefault="002E6133" w:rsidP="002E6133">
      <w:pPr>
        <w:pStyle w:val="Level1Heading"/>
      </w:pPr>
      <w:r>
        <w:t>Counterparts</w:t>
      </w:r>
    </w:p>
    <w:p w14:paraId="1BAC055A" w14:textId="3A7C39C2" w:rsidR="002E6133" w:rsidRPr="002E6133" w:rsidRDefault="002E6133" w:rsidP="002E6133">
      <w:pPr>
        <w:pStyle w:val="Level2Number"/>
        <w:numPr>
          <w:ilvl w:val="0"/>
          <w:numId w:val="0"/>
        </w:numPr>
        <w:ind w:left="851"/>
      </w:pPr>
      <w:r>
        <w:t>This Deed may be executed in any number of counterparts and by the Parties hereto in separate counterparts each of which when executed and delivered shall be an original but all the counterparts shall together constitute one and the same instrument.</w:t>
      </w:r>
    </w:p>
    <w:p w14:paraId="2EFECD5E" w14:textId="77777777" w:rsidR="00E22E26" w:rsidRPr="008A5BA6" w:rsidRDefault="00E22E26" w:rsidP="00E22E26">
      <w:pPr>
        <w:pStyle w:val="Level2Number"/>
        <w:numPr>
          <w:ilvl w:val="0"/>
          <w:numId w:val="0"/>
        </w:numPr>
        <w:ind w:left="851"/>
        <w:rPr>
          <w:rFonts w:cs="Arial"/>
          <w:szCs w:val="22"/>
        </w:rPr>
      </w:pPr>
    </w:p>
    <w:p w14:paraId="0019689E" w14:textId="77777777" w:rsidR="00E22E26" w:rsidRPr="008A5BA6" w:rsidRDefault="00E22E26" w:rsidP="00E22E26">
      <w:pPr>
        <w:pStyle w:val="Testimonium"/>
        <w:rPr>
          <w:rFonts w:cs="Arial"/>
          <w:szCs w:val="22"/>
        </w:rPr>
      </w:pPr>
      <w:r w:rsidRPr="00244013">
        <w:rPr>
          <w:rFonts w:cs="Arial"/>
          <w:b/>
          <w:bCs/>
          <w:szCs w:val="22"/>
        </w:rPr>
        <w:t>IN WITNESS WHEREOF</w:t>
      </w:r>
      <w:r w:rsidRPr="008A5BA6">
        <w:rPr>
          <w:rFonts w:cs="Arial"/>
          <w:szCs w:val="22"/>
        </w:rPr>
        <w:t xml:space="preserve"> this document has been executed and delivered as a deed on the date first stated above.</w:t>
      </w:r>
    </w:p>
    <w:p w14:paraId="69CF243A" w14:textId="77777777" w:rsidR="00E22E26" w:rsidRDefault="00E22E26" w:rsidP="00E22E26">
      <w:pPr>
        <w:spacing w:before="0" w:after="160"/>
        <w:jc w:val="left"/>
      </w:pPr>
      <w:r>
        <w:br w:type="page"/>
      </w:r>
    </w:p>
    <w:p w14:paraId="4AADB311" w14:textId="77777777" w:rsidR="00E22E26" w:rsidRPr="00227AF9" w:rsidRDefault="00E22E26" w:rsidP="00E22E26">
      <w:pPr>
        <w:tabs>
          <w:tab w:val="center" w:pos="4513"/>
        </w:tabs>
        <w:spacing w:before="0" w:after="160"/>
        <w:jc w:val="left"/>
        <w:rPr>
          <w:sz w:val="22"/>
          <w:szCs w:val="22"/>
        </w:rPr>
      </w:pPr>
      <w:r w:rsidRPr="00227AF9">
        <w:rPr>
          <w:sz w:val="22"/>
          <w:szCs w:val="22"/>
        </w:rPr>
        <w:lastRenderedPageBreak/>
        <w:t>Executed as a Deed by</w:t>
      </w:r>
      <w:r w:rsidRPr="00227AF9">
        <w:rPr>
          <w:sz w:val="22"/>
          <w:szCs w:val="22"/>
        </w:rPr>
        <w:tab/>
      </w:r>
    </w:p>
    <w:p w14:paraId="04BB6D2B" w14:textId="39987EB6" w:rsidR="00E22E26" w:rsidRPr="00227AF9" w:rsidRDefault="00623654" w:rsidP="00E22E26">
      <w:pPr>
        <w:spacing w:before="0" w:after="160"/>
        <w:jc w:val="left"/>
        <w:rPr>
          <w:sz w:val="22"/>
          <w:szCs w:val="22"/>
        </w:rPr>
      </w:pPr>
      <w:r w:rsidRPr="00227AF9">
        <w:rPr>
          <w:b/>
          <w:bCs/>
          <w:sz w:val="22"/>
          <w:szCs w:val="22"/>
        </w:rPr>
        <w:t xml:space="preserve">Metis Homes Limited </w:t>
      </w:r>
      <w:r w:rsidRPr="00227AF9">
        <w:rPr>
          <w:b/>
          <w:bCs/>
          <w:sz w:val="22"/>
          <w:szCs w:val="22"/>
        </w:rPr>
        <w:tab/>
      </w:r>
      <w:r w:rsidRPr="00227AF9">
        <w:rPr>
          <w:b/>
          <w:bCs/>
          <w:sz w:val="22"/>
          <w:szCs w:val="22"/>
        </w:rPr>
        <w:tab/>
      </w:r>
      <w:r w:rsidR="00E22E26" w:rsidRPr="00227AF9">
        <w:rPr>
          <w:sz w:val="22"/>
          <w:szCs w:val="22"/>
        </w:rPr>
        <w:tab/>
      </w:r>
      <w:r w:rsidR="00E22E26" w:rsidRPr="00227AF9">
        <w:rPr>
          <w:sz w:val="22"/>
          <w:szCs w:val="22"/>
        </w:rPr>
        <w:tab/>
      </w:r>
      <w:r w:rsidR="00E22E26" w:rsidRPr="00227AF9">
        <w:rPr>
          <w:sz w:val="22"/>
          <w:szCs w:val="22"/>
        </w:rPr>
        <w:tab/>
        <w:t>………………………………..</w:t>
      </w:r>
    </w:p>
    <w:p w14:paraId="2557C3DE" w14:textId="15C6A95D" w:rsidR="00E22E26" w:rsidRPr="00227AF9" w:rsidRDefault="00E22E26" w:rsidP="00E22E26">
      <w:pPr>
        <w:spacing w:before="0" w:after="160"/>
        <w:jc w:val="left"/>
        <w:rPr>
          <w:sz w:val="22"/>
          <w:szCs w:val="22"/>
        </w:rPr>
      </w:pPr>
      <w:r w:rsidRPr="00227AF9">
        <w:rPr>
          <w:sz w:val="22"/>
          <w:szCs w:val="22"/>
        </w:rPr>
        <w:t xml:space="preserve">acting by, </w:t>
      </w:r>
      <w:r w:rsidR="00950B0C" w:rsidRPr="00227AF9">
        <w:rPr>
          <w:sz w:val="22"/>
          <w:szCs w:val="22"/>
        </w:rPr>
        <w:t>_______________</w:t>
      </w:r>
      <w:r w:rsidRPr="00227AF9">
        <w:rPr>
          <w:sz w:val="22"/>
          <w:szCs w:val="22"/>
        </w:rPr>
        <w:tab/>
      </w:r>
      <w:r w:rsidRPr="00227AF9">
        <w:rPr>
          <w:sz w:val="22"/>
          <w:szCs w:val="22"/>
        </w:rPr>
        <w:tab/>
      </w:r>
      <w:r w:rsidRPr="00227AF9">
        <w:rPr>
          <w:sz w:val="22"/>
          <w:szCs w:val="22"/>
        </w:rPr>
        <w:tab/>
      </w:r>
      <w:r w:rsidRPr="00227AF9">
        <w:rPr>
          <w:sz w:val="22"/>
          <w:szCs w:val="22"/>
        </w:rPr>
        <w:tab/>
      </w:r>
      <w:r w:rsidRPr="00227AF9">
        <w:rPr>
          <w:sz w:val="22"/>
          <w:szCs w:val="22"/>
        </w:rPr>
        <w:tab/>
      </w:r>
      <w:r w:rsidRPr="00227AF9">
        <w:rPr>
          <w:sz w:val="22"/>
          <w:szCs w:val="22"/>
        </w:rPr>
        <w:tab/>
        <w:t>Director</w:t>
      </w:r>
    </w:p>
    <w:p w14:paraId="3301ECCC" w14:textId="77777777" w:rsidR="00E22E26" w:rsidRPr="00227AF9" w:rsidRDefault="00E22E26" w:rsidP="00E22E26">
      <w:pPr>
        <w:spacing w:before="0" w:after="160"/>
        <w:jc w:val="left"/>
        <w:rPr>
          <w:sz w:val="22"/>
          <w:szCs w:val="22"/>
        </w:rPr>
      </w:pPr>
      <w:r w:rsidRPr="00227AF9">
        <w:rPr>
          <w:sz w:val="22"/>
          <w:szCs w:val="22"/>
        </w:rPr>
        <w:t>A director, in the presence of:</w:t>
      </w:r>
    </w:p>
    <w:p w14:paraId="6BE61D15" w14:textId="77777777" w:rsidR="00E22E26" w:rsidRPr="00227AF9" w:rsidRDefault="00E22E26" w:rsidP="00E22E26">
      <w:pPr>
        <w:spacing w:before="0" w:after="160"/>
        <w:jc w:val="left"/>
        <w:rPr>
          <w:i/>
          <w:iCs/>
          <w:sz w:val="22"/>
          <w:szCs w:val="22"/>
        </w:rPr>
      </w:pPr>
      <w:r w:rsidRPr="00227AF9">
        <w:rPr>
          <w:i/>
          <w:iCs/>
          <w:sz w:val="22"/>
          <w:szCs w:val="22"/>
        </w:rPr>
        <w:t>Witness sign</w:t>
      </w:r>
    </w:p>
    <w:p w14:paraId="75F699B3" w14:textId="77777777" w:rsidR="00E22E26" w:rsidRPr="00227AF9" w:rsidRDefault="00E22E26" w:rsidP="00E22E26">
      <w:pPr>
        <w:spacing w:before="0" w:after="160"/>
        <w:jc w:val="left"/>
        <w:rPr>
          <w:i/>
          <w:iCs/>
          <w:sz w:val="22"/>
          <w:szCs w:val="22"/>
        </w:rPr>
      </w:pPr>
      <w:r w:rsidRPr="00227AF9">
        <w:rPr>
          <w:i/>
          <w:iCs/>
          <w:sz w:val="22"/>
          <w:szCs w:val="22"/>
        </w:rPr>
        <w:t>Witness print name</w:t>
      </w:r>
    </w:p>
    <w:p w14:paraId="10735799" w14:textId="77777777" w:rsidR="00E22E26" w:rsidRPr="00227AF9" w:rsidRDefault="00E22E26" w:rsidP="00E22E26">
      <w:pPr>
        <w:spacing w:before="0" w:after="160"/>
        <w:jc w:val="left"/>
        <w:rPr>
          <w:i/>
          <w:iCs/>
          <w:sz w:val="22"/>
          <w:szCs w:val="22"/>
        </w:rPr>
      </w:pPr>
      <w:r w:rsidRPr="00227AF9">
        <w:rPr>
          <w:i/>
          <w:iCs/>
          <w:sz w:val="22"/>
          <w:szCs w:val="22"/>
        </w:rPr>
        <w:t>Witness address</w:t>
      </w:r>
    </w:p>
    <w:p w14:paraId="66FC2E4E" w14:textId="77777777" w:rsidR="00A5783A" w:rsidRPr="00227AF9" w:rsidRDefault="00A5783A" w:rsidP="00E22E26">
      <w:pPr>
        <w:spacing w:before="0" w:after="160"/>
        <w:jc w:val="left"/>
        <w:rPr>
          <w:i/>
          <w:iCs/>
          <w:sz w:val="22"/>
          <w:szCs w:val="22"/>
        </w:rPr>
      </w:pPr>
    </w:p>
    <w:p w14:paraId="109639A2" w14:textId="0AE75031" w:rsidR="00E22E26" w:rsidRPr="00227AF9" w:rsidRDefault="00E22E26" w:rsidP="00E22E26">
      <w:pPr>
        <w:spacing w:before="0" w:after="160"/>
        <w:jc w:val="left"/>
        <w:rPr>
          <w:i/>
          <w:iCs/>
          <w:sz w:val="22"/>
          <w:szCs w:val="22"/>
        </w:rPr>
      </w:pPr>
      <w:r w:rsidRPr="00227AF9">
        <w:rPr>
          <w:i/>
          <w:iCs/>
          <w:sz w:val="22"/>
          <w:szCs w:val="22"/>
        </w:rPr>
        <w:t xml:space="preserve">Witness occupation </w:t>
      </w:r>
    </w:p>
    <w:p w14:paraId="6E2DB026" w14:textId="77777777" w:rsidR="00E22E26" w:rsidRPr="00227AF9" w:rsidRDefault="00E22E26" w:rsidP="00E22E26">
      <w:pPr>
        <w:tabs>
          <w:tab w:val="center" w:pos="4513"/>
        </w:tabs>
        <w:spacing w:before="0" w:after="160"/>
        <w:jc w:val="left"/>
        <w:rPr>
          <w:sz w:val="22"/>
          <w:szCs w:val="22"/>
        </w:rPr>
      </w:pPr>
    </w:p>
    <w:p w14:paraId="34656442" w14:textId="6C5BD8FC" w:rsidR="00E22E26" w:rsidRPr="00227AF9" w:rsidRDefault="00E22E26" w:rsidP="00E22E26">
      <w:pPr>
        <w:spacing w:before="0" w:after="160"/>
        <w:rPr>
          <w:sz w:val="22"/>
          <w:szCs w:val="22"/>
        </w:rPr>
      </w:pPr>
      <w:r w:rsidRPr="00227AF9">
        <w:rPr>
          <w:b/>
          <w:bCs/>
          <w:sz w:val="22"/>
          <w:szCs w:val="22"/>
        </w:rPr>
        <w:t>EXECUTED</w:t>
      </w:r>
      <w:r w:rsidRPr="00227AF9">
        <w:rPr>
          <w:sz w:val="22"/>
          <w:szCs w:val="22"/>
        </w:rPr>
        <w:t xml:space="preserve"> as a </w:t>
      </w:r>
      <w:r w:rsidRPr="00227AF9">
        <w:rPr>
          <w:b/>
          <w:bCs/>
          <w:sz w:val="22"/>
          <w:szCs w:val="22"/>
        </w:rPr>
        <w:t>Deed</w:t>
      </w:r>
      <w:r w:rsidRPr="00227AF9">
        <w:rPr>
          <w:sz w:val="22"/>
          <w:szCs w:val="22"/>
        </w:rPr>
        <w:t xml:space="preserve"> when the seal of </w:t>
      </w:r>
      <w:r w:rsidR="00623654" w:rsidRPr="00227AF9">
        <w:rPr>
          <w:b/>
          <w:bCs/>
          <w:sz w:val="22"/>
          <w:szCs w:val="22"/>
        </w:rPr>
        <w:t>ARUN DISTRICT COUNCIL</w:t>
      </w:r>
      <w:r w:rsidR="00623654" w:rsidRPr="00227AF9">
        <w:rPr>
          <w:sz w:val="22"/>
          <w:szCs w:val="22"/>
        </w:rPr>
        <w:t xml:space="preserve"> </w:t>
      </w:r>
    </w:p>
    <w:p w14:paraId="30C40BE6" w14:textId="77777777" w:rsidR="00E22E26" w:rsidRPr="00227AF9" w:rsidRDefault="00E22E26" w:rsidP="00E22E26">
      <w:pPr>
        <w:spacing w:before="0" w:after="160"/>
        <w:rPr>
          <w:sz w:val="22"/>
          <w:szCs w:val="22"/>
        </w:rPr>
      </w:pPr>
      <w:r w:rsidRPr="00227AF9">
        <w:rPr>
          <w:sz w:val="22"/>
          <w:szCs w:val="22"/>
        </w:rPr>
        <w:t>was affixed to this document in</w:t>
      </w:r>
    </w:p>
    <w:p w14:paraId="6C093AD0" w14:textId="77777777" w:rsidR="00E22E26" w:rsidRPr="00227AF9" w:rsidRDefault="00E22E26" w:rsidP="00E22E26">
      <w:pPr>
        <w:spacing w:before="0" w:after="160"/>
        <w:rPr>
          <w:sz w:val="22"/>
          <w:szCs w:val="22"/>
        </w:rPr>
      </w:pPr>
      <w:r w:rsidRPr="00227AF9">
        <w:rPr>
          <w:sz w:val="22"/>
          <w:szCs w:val="22"/>
        </w:rPr>
        <w:t xml:space="preserve"> the presence of:</w:t>
      </w:r>
    </w:p>
    <w:p w14:paraId="3922299C" w14:textId="77777777" w:rsidR="00E22E26" w:rsidRPr="00227AF9" w:rsidRDefault="00E22E26" w:rsidP="00E22E26">
      <w:pPr>
        <w:spacing w:before="0" w:after="160"/>
        <w:jc w:val="right"/>
        <w:rPr>
          <w:sz w:val="22"/>
          <w:szCs w:val="22"/>
        </w:rPr>
      </w:pPr>
    </w:p>
    <w:p w14:paraId="6EA31CD0" w14:textId="77777777" w:rsidR="00E22E26" w:rsidRPr="00227AF9" w:rsidRDefault="00E22E26" w:rsidP="00E22E26">
      <w:pPr>
        <w:spacing w:before="0" w:after="160"/>
        <w:jc w:val="right"/>
        <w:rPr>
          <w:sz w:val="22"/>
          <w:szCs w:val="22"/>
        </w:rPr>
      </w:pPr>
    </w:p>
    <w:p w14:paraId="02953AEC" w14:textId="77777777" w:rsidR="00E22E26" w:rsidRPr="00227AF9" w:rsidRDefault="00E22E26" w:rsidP="00E22E26">
      <w:pPr>
        <w:spacing w:before="0" w:after="160"/>
        <w:jc w:val="right"/>
        <w:rPr>
          <w:sz w:val="22"/>
          <w:szCs w:val="22"/>
        </w:rPr>
      </w:pPr>
    </w:p>
    <w:p w14:paraId="32021DD1" w14:textId="1AA0317D" w:rsidR="00E22E26" w:rsidRPr="00227AF9" w:rsidRDefault="00E22E26" w:rsidP="00A5783A">
      <w:pPr>
        <w:spacing w:before="0" w:after="160"/>
        <w:jc w:val="right"/>
        <w:rPr>
          <w:sz w:val="22"/>
          <w:szCs w:val="22"/>
        </w:rPr>
      </w:pPr>
      <w:r w:rsidRPr="00227AF9">
        <w:rPr>
          <w:sz w:val="22"/>
          <w:szCs w:val="22"/>
        </w:rPr>
        <w:tab/>
      </w:r>
      <w:r w:rsidRPr="00227AF9">
        <w:rPr>
          <w:sz w:val="22"/>
          <w:szCs w:val="22"/>
        </w:rPr>
        <w:tab/>
      </w:r>
      <w:r w:rsidRPr="00227AF9">
        <w:rPr>
          <w:sz w:val="22"/>
          <w:szCs w:val="22"/>
        </w:rPr>
        <w:tab/>
      </w:r>
      <w:r w:rsidR="00623654" w:rsidRPr="00227AF9">
        <w:rPr>
          <w:sz w:val="22"/>
          <w:szCs w:val="22"/>
        </w:rPr>
        <w:t>Authorised Signatory</w:t>
      </w:r>
    </w:p>
    <w:p w14:paraId="163EA99B" w14:textId="77777777" w:rsidR="00E22E26" w:rsidRPr="00227AF9" w:rsidRDefault="00E22E26" w:rsidP="00E22E26">
      <w:pPr>
        <w:spacing w:before="0" w:after="160"/>
        <w:jc w:val="right"/>
        <w:rPr>
          <w:sz w:val="22"/>
          <w:szCs w:val="22"/>
        </w:rPr>
      </w:pPr>
    </w:p>
    <w:p w14:paraId="7CFD5F25" w14:textId="77777777" w:rsidR="00E22E26" w:rsidRPr="00227AF9" w:rsidRDefault="00E22E26" w:rsidP="00E22E26">
      <w:pPr>
        <w:spacing w:before="0" w:after="160"/>
        <w:jc w:val="right"/>
        <w:rPr>
          <w:sz w:val="22"/>
          <w:szCs w:val="22"/>
        </w:rPr>
      </w:pPr>
    </w:p>
    <w:p w14:paraId="1F38055B" w14:textId="77777777" w:rsidR="00E22E26" w:rsidRPr="00227AF9" w:rsidRDefault="00E22E26" w:rsidP="00E22E26">
      <w:pPr>
        <w:spacing w:before="0" w:after="160"/>
        <w:jc w:val="right"/>
        <w:rPr>
          <w:sz w:val="22"/>
          <w:szCs w:val="22"/>
        </w:rPr>
      </w:pPr>
    </w:p>
    <w:p w14:paraId="7F0FC277" w14:textId="0E97384B" w:rsidR="00623654" w:rsidRPr="00227AF9" w:rsidRDefault="00E22E26" w:rsidP="00623654">
      <w:pPr>
        <w:spacing w:before="0" w:after="160"/>
        <w:rPr>
          <w:b/>
          <w:bCs/>
          <w:sz w:val="22"/>
          <w:szCs w:val="22"/>
        </w:rPr>
      </w:pPr>
      <w:r w:rsidRPr="00227AF9">
        <w:rPr>
          <w:b/>
          <w:bCs/>
          <w:sz w:val="22"/>
          <w:szCs w:val="22"/>
        </w:rPr>
        <w:t xml:space="preserve">EXECUTED </w:t>
      </w:r>
      <w:r w:rsidRPr="00227AF9">
        <w:rPr>
          <w:sz w:val="22"/>
          <w:szCs w:val="22"/>
        </w:rPr>
        <w:t xml:space="preserve">as a </w:t>
      </w:r>
      <w:r w:rsidRPr="00227AF9">
        <w:rPr>
          <w:b/>
          <w:bCs/>
          <w:sz w:val="22"/>
          <w:szCs w:val="22"/>
        </w:rPr>
        <w:t>Deed</w:t>
      </w:r>
      <w:r w:rsidRPr="00227AF9">
        <w:rPr>
          <w:sz w:val="22"/>
          <w:szCs w:val="22"/>
        </w:rPr>
        <w:t xml:space="preserve"> when the seal of</w:t>
      </w:r>
      <w:r w:rsidR="00623654" w:rsidRPr="00227AF9">
        <w:rPr>
          <w:sz w:val="22"/>
          <w:szCs w:val="22"/>
        </w:rPr>
        <w:t xml:space="preserve"> </w:t>
      </w:r>
      <w:r w:rsidR="00623654" w:rsidRPr="00227AF9">
        <w:rPr>
          <w:b/>
          <w:bCs/>
          <w:sz w:val="22"/>
          <w:szCs w:val="22"/>
        </w:rPr>
        <w:t xml:space="preserve">WEST SUSSEX </w:t>
      </w:r>
    </w:p>
    <w:p w14:paraId="77AA72DA" w14:textId="5A9C264F" w:rsidR="00E22E26" w:rsidRPr="00227AF9" w:rsidRDefault="00623654" w:rsidP="00623654">
      <w:pPr>
        <w:spacing w:before="0" w:after="160"/>
        <w:rPr>
          <w:sz w:val="22"/>
          <w:szCs w:val="22"/>
        </w:rPr>
      </w:pPr>
      <w:r w:rsidRPr="00227AF9">
        <w:rPr>
          <w:b/>
          <w:bCs/>
          <w:sz w:val="22"/>
          <w:szCs w:val="22"/>
        </w:rPr>
        <w:t>COUNTY COUNCIL</w:t>
      </w:r>
      <w:r w:rsidR="00E22E26" w:rsidRPr="00227AF9">
        <w:rPr>
          <w:sz w:val="22"/>
          <w:szCs w:val="22"/>
        </w:rPr>
        <w:t xml:space="preserve"> was affixed in</w:t>
      </w:r>
    </w:p>
    <w:p w14:paraId="6104FD92" w14:textId="77777777" w:rsidR="00E22E26" w:rsidRPr="00227AF9" w:rsidRDefault="00E22E26" w:rsidP="00E22E26">
      <w:pPr>
        <w:spacing w:before="0" w:after="160"/>
        <w:rPr>
          <w:sz w:val="22"/>
          <w:szCs w:val="22"/>
        </w:rPr>
      </w:pPr>
      <w:r w:rsidRPr="00227AF9">
        <w:rPr>
          <w:sz w:val="22"/>
          <w:szCs w:val="22"/>
        </w:rPr>
        <w:t xml:space="preserve"> the presence of: </w:t>
      </w:r>
    </w:p>
    <w:p w14:paraId="1780A4EE" w14:textId="77777777" w:rsidR="00E22E26" w:rsidRPr="00227AF9" w:rsidRDefault="00E22E26" w:rsidP="00E22E26">
      <w:pPr>
        <w:spacing w:before="0" w:after="160"/>
        <w:rPr>
          <w:sz w:val="22"/>
          <w:szCs w:val="22"/>
        </w:rPr>
      </w:pPr>
    </w:p>
    <w:p w14:paraId="3D43FE9A" w14:textId="77777777" w:rsidR="00E22E26" w:rsidRPr="00227AF9" w:rsidRDefault="00E22E26" w:rsidP="00E22E26">
      <w:pPr>
        <w:spacing w:before="0" w:after="160"/>
        <w:jc w:val="right"/>
        <w:rPr>
          <w:sz w:val="22"/>
          <w:szCs w:val="22"/>
        </w:rPr>
      </w:pPr>
    </w:p>
    <w:p w14:paraId="748B2000" w14:textId="3F70F949" w:rsidR="00E22E26" w:rsidRPr="00227AF9" w:rsidRDefault="00E22E26" w:rsidP="00A5783A">
      <w:pPr>
        <w:pStyle w:val="Bodyin4"/>
        <w:numPr>
          <w:ilvl w:val="0"/>
          <w:numId w:val="0"/>
        </w:numPr>
        <w:ind w:left="1588" w:firstLine="794"/>
        <w:jc w:val="right"/>
        <w:rPr>
          <w:sz w:val="22"/>
          <w:szCs w:val="22"/>
        </w:rPr>
      </w:pPr>
      <w:r w:rsidRPr="00227AF9">
        <w:rPr>
          <w:sz w:val="22"/>
          <w:szCs w:val="22"/>
        </w:rPr>
        <w:t>A</w:t>
      </w:r>
      <w:r w:rsidR="002E6314" w:rsidRPr="00227AF9">
        <w:rPr>
          <w:sz w:val="22"/>
          <w:szCs w:val="22"/>
        </w:rPr>
        <w:t>uthorised Signatory</w:t>
      </w:r>
    </w:p>
    <w:p w14:paraId="4D893B89" w14:textId="77777777" w:rsidR="00391080" w:rsidRPr="00227AF9" w:rsidRDefault="00391080" w:rsidP="00A5783A">
      <w:pPr>
        <w:pStyle w:val="Bodyin4"/>
        <w:numPr>
          <w:ilvl w:val="0"/>
          <w:numId w:val="0"/>
        </w:numPr>
        <w:ind w:left="1588" w:firstLine="794"/>
        <w:jc w:val="right"/>
        <w:rPr>
          <w:sz w:val="22"/>
          <w:szCs w:val="22"/>
        </w:rPr>
      </w:pPr>
    </w:p>
    <w:p w14:paraId="4CF48E22" w14:textId="77777777" w:rsidR="00391080" w:rsidRPr="00227AF9" w:rsidRDefault="00391080" w:rsidP="00A5783A">
      <w:pPr>
        <w:pStyle w:val="Bodyin4"/>
        <w:numPr>
          <w:ilvl w:val="0"/>
          <w:numId w:val="0"/>
        </w:numPr>
        <w:ind w:left="1588" w:firstLine="794"/>
        <w:jc w:val="right"/>
        <w:rPr>
          <w:sz w:val="22"/>
          <w:szCs w:val="22"/>
        </w:rPr>
      </w:pPr>
    </w:p>
    <w:p w14:paraId="51CC4E8F" w14:textId="1CF9FBAD" w:rsidR="00391080" w:rsidRPr="00227AF9" w:rsidRDefault="00391080" w:rsidP="00391080">
      <w:pPr>
        <w:tabs>
          <w:tab w:val="center" w:pos="4513"/>
        </w:tabs>
        <w:spacing w:before="0" w:after="160"/>
        <w:jc w:val="left"/>
        <w:rPr>
          <w:sz w:val="22"/>
          <w:szCs w:val="22"/>
        </w:rPr>
      </w:pPr>
      <w:r w:rsidRPr="00227AF9">
        <w:rPr>
          <w:sz w:val="22"/>
          <w:szCs w:val="22"/>
        </w:rPr>
        <w:t>Executed</w:t>
      </w:r>
      <w:r w:rsidR="00950B0C" w:rsidRPr="00227AF9">
        <w:rPr>
          <w:sz w:val="22"/>
          <w:szCs w:val="22"/>
        </w:rPr>
        <w:t xml:space="preserve"> and delivered as</w:t>
      </w:r>
      <w:r w:rsidRPr="00227AF9">
        <w:rPr>
          <w:sz w:val="22"/>
          <w:szCs w:val="22"/>
        </w:rPr>
        <w:t xml:space="preserve"> a Deed by</w:t>
      </w:r>
      <w:r w:rsidRPr="00227AF9">
        <w:rPr>
          <w:sz w:val="22"/>
          <w:szCs w:val="22"/>
        </w:rPr>
        <w:tab/>
      </w:r>
    </w:p>
    <w:p w14:paraId="2035D73B" w14:textId="4D299334" w:rsidR="00950B0C" w:rsidRPr="00227AF9" w:rsidRDefault="00950B0C" w:rsidP="00516ACA">
      <w:pPr>
        <w:spacing w:before="0" w:after="0"/>
        <w:jc w:val="left"/>
        <w:rPr>
          <w:sz w:val="22"/>
          <w:szCs w:val="22"/>
        </w:rPr>
      </w:pPr>
      <w:r w:rsidRPr="00227AF9">
        <w:rPr>
          <w:sz w:val="22"/>
          <w:szCs w:val="22"/>
        </w:rPr>
        <w:t>_________________________</w:t>
      </w:r>
    </w:p>
    <w:p w14:paraId="3DB10F95" w14:textId="488CE0C7" w:rsidR="00950B0C" w:rsidRPr="00227AF9" w:rsidRDefault="00950B0C" w:rsidP="00516ACA">
      <w:pPr>
        <w:spacing w:before="0" w:after="0"/>
        <w:jc w:val="left"/>
        <w:rPr>
          <w:sz w:val="22"/>
          <w:szCs w:val="22"/>
        </w:rPr>
      </w:pPr>
      <w:r w:rsidRPr="00227AF9">
        <w:rPr>
          <w:sz w:val="22"/>
          <w:szCs w:val="22"/>
        </w:rPr>
        <w:lastRenderedPageBreak/>
        <w:t xml:space="preserve">for and on behalf of </w:t>
      </w:r>
    </w:p>
    <w:p w14:paraId="25F6B905" w14:textId="77777777" w:rsidR="00950B0C" w:rsidRDefault="00950B0C" w:rsidP="00516ACA">
      <w:pPr>
        <w:spacing w:before="0" w:after="0"/>
        <w:jc w:val="left"/>
        <w:rPr>
          <w:sz w:val="22"/>
          <w:szCs w:val="22"/>
        </w:rPr>
      </w:pPr>
      <w:r w:rsidRPr="00516ACA">
        <w:t xml:space="preserve">National Westminster </w:t>
      </w:r>
      <w:r>
        <w:rPr>
          <w:sz w:val="22"/>
          <w:szCs w:val="22"/>
        </w:rPr>
        <w:t>Bank Plc</w:t>
      </w:r>
    </w:p>
    <w:p w14:paraId="0DBE58FC" w14:textId="63BCA58E" w:rsidR="00950B0C" w:rsidRDefault="00950B0C" w:rsidP="00516ACA">
      <w:pPr>
        <w:spacing w:before="0" w:after="0"/>
        <w:jc w:val="left"/>
        <w:rPr>
          <w:sz w:val="22"/>
          <w:szCs w:val="22"/>
        </w:rPr>
      </w:pPr>
      <w:r>
        <w:rPr>
          <w:sz w:val="22"/>
          <w:szCs w:val="22"/>
        </w:rPr>
        <w:t xml:space="preserve">by a duly appointed attorney in                                                     </w:t>
      </w:r>
      <w:r w:rsidRPr="00950B0C">
        <w:rPr>
          <w:sz w:val="22"/>
          <w:szCs w:val="22"/>
        </w:rPr>
        <w:t>………………………………..</w:t>
      </w:r>
    </w:p>
    <w:p w14:paraId="09DDD309" w14:textId="77777777" w:rsidR="00950B0C" w:rsidRDefault="00950B0C" w:rsidP="00391080">
      <w:pPr>
        <w:spacing w:before="0" w:after="160"/>
        <w:jc w:val="left"/>
        <w:rPr>
          <w:sz w:val="22"/>
          <w:szCs w:val="22"/>
        </w:rPr>
      </w:pPr>
      <w:r>
        <w:rPr>
          <w:sz w:val="22"/>
          <w:szCs w:val="22"/>
        </w:rPr>
        <w:t xml:space="preserve">the presence of: </w:t>
      </w:r>
    </w:p>
    <w:p w14:paraId="04C5E915" w14:textId="77777777" w:rsidR="00950B0C" w:rsidRDefault="00950B0C" w:rsidP="00391080">
      <w:pPr>
        <w:spacing w:before="0" w:after="160"/>
        <w:jc w:val="left"/>
        <w:rPr>
          <w:sz w:val="22"/>
          <w:szCs w:val="22"/>
        </w:rPr>
      </w:pPr>
    </w:p>
    <w:p w14:paraId="4EEE7721" w14:textId="3AF227D4" w:rsidR="00391080" w:rsidRPr="008A5BA6" w:rsidRDefault="00950B0C" w:rsidP="00950B0C">
      <w:pPr>
        <w:spacing w:before="0" w:after="160"/>
        <w:jc w:val="left"/>
        <w:rPr>
          <w:sz w:val="22"/>
          <w:szCs w:val="22"/>
        </w:rPr>
      </w:pPr>
      <w:r>
        <w:rPr>
          <w:sz w:val="22"/>
          <w:szCs w:val="22"/>
        </w:rPr>
        <w:t xml:space="preserve"> </w:t>
      </w:r>
    </w:p>
    <w:p w14:paraId="682BBE89" w14:textId="77777777" w:rsidR="00391080" w:rsidRPr="008A5BA6" w:rsidRDefault="00391080" w:rsidP="00391080">
      <w:pPr>
        <w:spacing w:before="0" w:after="160"/>
        <w:jc w:val="left"/>
        <w:rPr>
          <w:i/>
          <w:iCs/>
          <w:sz w:val="22"/>
          <w:szCs w:val="22"/>
        </w:rPr>
      </w:pPr>
      <w:r w:rsidRPr="008A5BA6">
        <w:rPr>
          <w:i/>
          <w:iCs/>
          <w:sz w:val="22"/>
          <w:szCs w:val="22"/>
        </w:rPr>
        <w:t>Witness sign</w:t>
      </w:r>
    </w:p>
    <w:p w14:paraId="71397312" w14:textId="77777777" w:rsidR="00391080" w:rsidRPr="008A5BA6" w:rsidRDefault="00391080" w:rsidP="00391080">
      <w:pPr>
        <w:spacing w:before="0" w:after="160"/>
        <w:jc w:val="left"/>
        <w:rPr>
          <w:i/>
          <w:iCs/>
          <w:sz w:val="22"/>
          <w:szCs w:val="22"/>
        </w:rPr>
      </w:pPr>
      <w:r w:rsidRPr="008A5BA6">
        <w:rPr>
          <w:i/>
          <w:iCs/>
          <w:sz w:val="22"/>
          <w:szCs w:val="22"/>
        </w:rPr>
        <w:t>Witness print name</w:t>
      </w:r>
    </w:p>
    <w:p w14:paraId="4400698F" w14:textId="77777777" w:rsidR="00391080" w:rsidRDefault="00391080" w:rsidP="00391080">
      <w:pPr>
        <w:spacing w:before="0" w:after="160"/>
        <w:jc w:val="left"/>
        <w:rPr>
          <w:i/>
          <w:iCs/>
          <w:sz w:val="22"/>
          <w:szCs w:val="22"/>
        </w:rPr>
      </w:pPr>
      <w:r w:rsidRPr="008A5BA6">
        <w:rPr>
          <w:i/>
          <w:iCs/>
          <w:sz w:val="22"/>
          <w:szCs w:val="22"/>
        </w:rPr>
        <w:t>Witness address</w:t>
      </w:r>
    </w:p>
    <w:p w14:paraId="185799D6" w14:textId="77777777" w:rsidR="00E22E26" w:rsidRDefault="00E22E26" w:rsidP="00516ACA">
      <w:pPr>
        <w:spacing w:before="0" w:after="160" w:line="276" w:lineRule="auto"/>
        <w:jc w:val="left"/>
      </w:pPr>
      <w:r>
        <w:br w:type="page"/>
      </w:r>
    </w:p>
    <w:p w14:paraId="73B567B4" w14:textId="77777777" w:rsidR="00E22E26" w:rsidRPr="00BA3602" w:rsidRDefault="00E22E26" w:rsidP="00516ACA">
      <w:pPr>
        <w:keepNext/>
        <w:numPr>
          <w:ilvl w:val="0"/>
          <w:numId w:val="12"/>
        </w:numPr>
        <w:tabs>
          <w:tab w:val="num" w:pos="360"/>
        </w:tabs>
        <w:spacing w:before="0" w:after="140" w:line="276" w:lineRule="auto"/>
        <w:jc w:val="center"/>
        <w:outlineLvl w:val="0"/>
        <w:rPr>
          <w:rFonts w:asciiTheme="majorHAnsi" w:hAnsiTheme="majorHAnsi"/>
          <w:b/>
          <w:color w:val="000000" w:themeColor="accent2"/>
          <w:sz w:val="22"/>
          <w:szCs w:val="24"/>
        </w:rPr>
      </w:pPr>
      <w:bookmarkStart w:id="19" w:name="_Toc214980592"/>
      <w:r w:rsidRPr="00BA3602">
        <w:rPr>
          <w:rFonts w:asciiTheme="majorHAnsi" w:hAnsiTheme="majorHAnsi"/>
          <w:b/>
          <w:color w:val="000000" w:themeColor="accent2"/>
          <w:sz w:val="22"/>
          <w:szCs w:val="24"/>
        </w:rPr>
        <w:lastRenderedPageBreak/>
        <w:t>Schedule 1</w:t>
      </w:r>
      <w:bookmarkEnd w:id="19"/>
      <w:r w:rsidRPr="00BA3602">
        <w:rPr>
          <w:rFonts w:asciiTheme="majorHAnsi" w:hAnsiTheme="majorHAnsi"/>
          <w:b/>
          <w:color w:val="000000" w:themeColor="accent2"/>
          <w:sz w:val="22"/>
          <w:szCs w:val="24"/>
        </w:rPr>
        <w:t xml:space="preserve"> </w:t>
      </w:r>
    </w:p>
    <w:p w14:paraId="115850BD" w14:textId="77777777" w:rsidR="00E22E26" w:rsidRPr="00395AF3" w:rsidRDefault="00E22E26" w:rsidP="00516ACA">
      <w:pPr>
        <w:keepNext/>
        <w:numPr>
          <w:ilvl w:val="0"/>
          <w:numId w:val="12"/>
        </w:numPr>
        <w:tabs>
          <w:tab w:val="num" w:pos="360"/>
        </w:tabs>
        <w:spacing w:before="0" w:after="140" w:line="276" w:lineRule="auto"/>
        <w:ind w:left="720"/>
        <w:jc w:val="center"/>
        <w:outlineLvl w:val="0"/>
        <w:rPr>
          <w:rFonts w:asciiTheme="majorHAnsi" w:hAnsiTheme="majorHAnsi"/>
          <w:b/>
          <w:color w:val="000000" w:themeColor="accent2"/>
          <w:sz w:val="22"/>
          <w:szCs w:val="24"/>
        </w:rPr>
      </w:pPr>
      <w:bookmarkStart w:id="20" w:name="_Toc214980593"/>
      <w:r w:rsidRPr="00395AF3">
        <w:rPr>
          <w:rFonts w:asciiTheme="majorHAnsi" w:hAnsiTheme="majorHAnsi"/>
          <w:b/>
          <w:color w:val="000000" w:themeColor="accent2"/>
          <w:sz w:val="22"/>
          <w:szCs w:val="24"/>
        </w:rPr>
        <w:t>Variations to the Original Agreement</w:t>
      </w:r>
      <w:bookmarkEnd w:id="20"/>
    </w:p>
    <w:p w14:paraId="5D92E486" w14:textId="5EC7CF43" w:rsidR="00C179A3" w:rsidRPr="00395AF3" w:rsidRDefault="00C179A3" w:rsidP="00516ACA">
      <w:pPr>
        <w:pStyle w:val="BodyText"/>
        <w:spacing w:line="276" w:lineRule="auto"/>
      </w:pPr>
      <w:r w:rsidRPr="00395AF3">
        <w:t>The Parties agree that the Original Agreement shall be varied as follows:</w:t>
      </w:r>
    </w:p>
    <w:p w14:paraId="041E2F51" w14:textId="77777777" w:rsidR="00E22E26" w:rsidRPr="00395AF3" w:rsidRDefault="00E22E26" w:rsidP="00516ACA">
      <w:pPr>
        <w:keepNext/>
        <w:numPr>
          <w:ilvl w:val="0"/>
          <w:numId w:val="37"/>
        </w:numPr>
        <w:spacing w:after="240" w:line="276" w:lineRule="auto"/>
        <w:rPr>
          <w:rFonts w:ascii="Arial" w:eastAsia="Times New Roman" w:hAnsi="Arial" w:cs="Times New Roman"/>
          <w:b/>
          <w:color w:val="auto"/>
          <w:sz w:val="22"/>
        </w:rPr>
      </w:pPr>
      <w:r w:rsidRPr="00395AF3">
        <w:rPr>
          <w:rFonts w:ascii="Arial" w:eastAsia="Times New Roman" w:hAnsi="Arial" w:cs="Times New Roman"/>
          <w:b/>
          <w:color w:val="auto"/>
          <w:sz w:val="22"/>
        </w:rPr>
        <w:t xml:space="preserve"> VARIATIONS TO DEFINITIONS. </w:t>
      </w:r>
    </w:p>
    <w:p w14:paraId="0563E3F3" w14:textId="7B9E2EB0" w:rsidR="00A4283C" w:rsidRPr="00395AF3" w:rsidRDefault="00A5783A" w:rsidP="00516ACA">
      <w:pPr>
        <w:pStyle w:val="Level2Number"/>
        <w:tabs>
          <w:tab w:val="clear" w:pos="851"/>
          <w:tab w:val="num" w:pos="709"/>
        </w:tabs>
        <w:spacing w:line="276" w:lineRule="auto"/>
      </w:pPr>
      <w:r w:rsidRPr="00395AF3">
        <w:tab/>
      </w:r>
      <w:r w:rsidR="00A4283C" w:rsidRPr="00516ACA">
        <w:t xml:space="preserve">The definition of </w:t>
      </w:r>
      <w:r w:rsidR="00A4283C" w:rsidRPr="00516ACA">
        <w:rPr>
          <w:b/>
          <w:bCs/>
        </w:rPr>
        <w:t>“Affordable Housing”</w:t>
      </w:r>
      <w:r w:rsidR="00A4283C" w:rsidRPr="00516ACA">
        <w:t xml:space="preserve"> shall be deleted in its entirety</w:t>
      </w:r>
    </w:p>
    <w:p w14:paraId="0E65B310" w14:textId="4EBAECB8" w:rsidR="00A4283C" w:rsidRPr="00395AF3" w:rsidRDefault="00A4283C" w:rsidP="00516ACA">
      <w:pPr>
        <w:pStyle w:val="Level2Number"/>
        <w:tabs>
          <w:tab w:val="clear" w:pos="851"/>
          <w:tab w:val="num" w:pos="1134"/>
        </w:tabs>
        <w:spacing w:line="276" w:lineRule="auto"/>
      </w:pPr>
      <w:r w:rsidRPr="00395AF3">
        <w:t xml:space="preserve">The definition of </w:t>
      </w:r>
      <w:r w:rsidRPr="00395AF3">
        <w:rPr>
          <w:b/>
          <w:bCs/>
        </w:rPr>
        <w:t>“Affordable Rent”</w:t>
      </w:r>
      <w:r w:rsidRPr="00395AF3">
        <w:t xml:space="preserve"> shall be deleted in its entirety</w:t>
      </w:r>
    </w:p>
    <w:p w14:paraId="35243E55" w14:textId="7081E206" w:rsidR="00A4283C" w:rsidRPr="00395AF3" w:rsidRDefault="00A4283C" w:rsidP="00516ACA">
      <w:pPr>
        <w:pStyle w:val="Level2Number"/>
        <w:spacing w:line="276" w:lineRule="auto"/>
      </w:pPr>
      <w:r w:rsidRPr="00395AF3">
        <w:t>The definition of “</w:t>
      </w:r>
      <w:r w:rsidRPr="00516ACA">
        <w:rPr>
          <w:b/>
          <w:bCs/>
        </w:rPr>
        <w:t>Affordable Rented Housing Units</w:t>
      </w:r>
      <w:r w:rsidRPr="00395AF3">
        <w:t>” shall be deleted in its entirety</w:t>
      </w:r>
    </w:p>
    <w:p w14:paraId="7D5FCB99" w14:textId="3168D472" w:rsidR="00A4283C" w:rsidRPr="00395AF3" w:rsidRDefault="00A4283C" w:rsidP="00516ACA">
      <w:pPr>
        <w:pStyle w:val="Level2Number"/>
        <w:spacing w:line="276" w:lineRule="auto"/>
      </w:pPr>
      <w:r w:rsidRPr="00395AF3">
        <w:t>The definition of “</w:t>
      </w:r>
      <w:r w:rsidRPr="00516ACA">
        <w:rPr>
          <w:b/>
          <w:bCs/>
        </w:rPr>
        <w:t>Alternative Affordable Housing Provider</w:t>
      </w:r>
      <w:r w:rsidRPr="00395AF3">
        <w:t>” shall be deleted in its entirety</w:t>
      </w:r>
    </w:p>
    <w:p w14:paraId="6E2A03AE" w14:textId="555E5DA5" w:rsidR="00A4283C" w:rsidRPr="00395AF3" w:rsidRDefault="00A4283C" w:rsidP="00516ACA">
      <w:pPr>
        <w:pStyle w:val="Level2Number"/>
        <w:spacing w:line="276" w:lineRule="auto"/>
      </w:pPr>
      <w:r w:rsidRPr="00395AF3">
        <w:t>The definition of “</w:t>
      </w:r>
      <w:r w:rsidRPr="00516ACA">
        <w:rPr>
          <w:b/>
          <w:bCs/>
        </w:rPr>
        <w:t>Affordable Housing Mix</w:t>
      </w:r>
      <w:r w:rsidRPr="00395AF3">
        <w:t xml:space="preserve">” shall be deleted in its entirety      </w:t>
      </w:r>
    </w:p>
    <w:p w14:paraId="059EB2E5" w14:textId="3C06867B" w:rsidR="00A4283C" w:rsidRPr="00395AF3" w:rsidRDefault="00A4283C" w:rsidP="00516ACA">
      <w:pPr>
        <w:pStyle w:val="Level2Number"/>
        <w:spacing w:line="276" w:lineRule="auto"/>
      </w:pPr>
      <w:r w:rsidRPr="00395AF3">
        <w:t>The definition of “</w:t>
      </w:r>
      <w:r w:rsidRPr="00516ACA">
        <w:rPr>
          <w:b/>
          <w:bCs/>
        </w:rPr>
        <w:t>Intermediate Housing</w:t>
      </w:r>
      <w:r w:rsidRPr="00395AF3">
        <w:t>” shall be deleted in its entirety</w:t>
      </w:r>
    </w:p>
    <w:p w14:paraId="59016ED5" w14:textId="58EBE73E" w:rsidR="00A4283C" w:rsidRPr="00395AF3" w:rsidRDefault="00A4283C" w:rsidP="00516ACA">
      <w:pPr>
        <w:pStyle w:val="Level2Number"/>
        <w:spacing w:line="276" w:lineRule="auto"/>
      </w:pPr>
      <w:r w:rsidRPr="00395AF3">
        <w:t>The definition of “</w:t>
      </w:r>
      <w:r w:rsidRPr="00516ACA">
        <w:rPr>
          <w:b/>
          <w:bCs/>
        </w:rPr>
        <w:t>Intermediate Rent</w:t>
      </w:r>
      <w:r w:rsidRPr="00395AF3">
        <w:t>” shall be deleted in its entirety</w:t>
      </w:r>
    </w:p>
    <w:p w14:paraId="2705C509" w14:textId="77777777" w:rsidR="00A4283C" w:rsidRPr="00395AF3" w:rsidRDefault="00A4283C" w:rsidP="00516ACA">
      <w:pPr>
        <w:pStyle w:val="Level2Number"/>
        <w:spacing w:line="276" w:lineRule="auto"/>
      </w:pPr>
      <w:r w:rsidRPr="00395AF3">
        <w:t>The definition of “</w:t>
      </w:r>
      <w:r w:rsidRPr="00516ACA">
        <w:rPr>
          <w:b/>
          <w:bCs/>
        </w:rPr>
        <w:t>Registered Provider</w:t>
      </w:r>
      <w:r w:rsidRPr="00395AF3">
        <w:t>” shall be deleted in its entirety</w:t>
      </w:r>
    </w:p>
    <w:p w14:paraId="3D0F5FE2" w14:textId="5F312219" w:rsidR="00A4283C" w:rsidRPr="00516ACA" w:rsidRDefault="00566EC2" w:rsidP="00516ACA">
      <w:pPr>
        <w:pStyle w:val="Level2Number"/>
        <w:tabs>
          <w:tab w:val="clear" w:pos="851"/>
          <w:tab w:val="num" w:pos="1134"/>
        </w:tabs>
        <w:spacing w:line="276" w:lineRule="auto"/>
        <w:rPr>
          <w:rFonts w:asciiTheme="minorHAnsi" w:hAnsiTheme="minorHAnsi" w:cstheme="minorHAnsi"/>
          <w:szCs w:val="22"/>
        </w:rPr>
      </w:pPr>
      <w:r w:rsidRPr="00516ACA">
        <w:rPr>
          <w:rFonts w:asciiTheme="minorHAnsi" w:hAnsiTheme="minorHAnsi" w:cstheme="minorHAnsi"/>
          <w:szCs w:val="22"/>
        </w:rPr>
        <w:t xml:space="preserve">The following definitions shall be added to clause 1.1 of the Original Agreement </w:t>
      </w:r>
    </w:p>
    <w:p w14:paraId="1B3DA5A3" w14:textId="77777777" w:rsidR="00566EC2" w:rsidRPr="00516ACA" w:rsidRDefault="00566EC2" w:rsidP="00395AF3">
      <w:pPr>
        <w:spacing w:before="240" w:after="240" w:line="276" w:lineRule="auto"/>
        <w:ind w:left="2880" w:hanging="2880"/>
        <w:rPr>
          <w:rFonts w:cstheme="minorHAnsi"/>
          <w:i/>
          <w:iCs/>
          <w:color w:val="000000"/>
          <w:sz w:val="22"/>
          <w:szCs w:val="22"/>
        </w:rPr>
      </w:pPr>
      <w:r w:rsidRPr="00516ACA">
        <w:rPr>
          <w:rFonts w:cstheme="minorHAnsi"/>
          <w:b/>
          <w:bCs/>
          <w:i/>
          <w:iCs/>
          <w:sz w:val="22"/>
          <w:szCs w:val="22"/>
        </w:rPr>
        <w:t>“Affordable Dwelling”</w:t>
      </w:r>
      <w:r w:rsidRPr="00516ACA">
        <w:rPr>
          <w:rFonts w:cstheme="minorHAnsi"/>
          <w:i/>
          <w:iCs/>
          <w:sz w:val="22"/>
          <w:szCs w:val="22"/>
        </w:rPr>
        <w:tab/>
        <w:t>a Dwelling</w:t>
      </w:r>
      <w:r w:rsidRPr="00516ACA">
        <w:rPr>
          <w:rFonts w:cstheme="minorHAnsi"/>
          <w:i/>
          <w:iCs/>
          <w:color w:val="000000"/>
          <w:sz w:val="22"/>
          <w:szCs w:val="22"/>
        </w:rPr>
        <w:t xml:space="preserve"> built in accordance with the Planning Permission and which will be disposed of as Affordable Housing which for the purposes of this deed shall include Shared Equity Housing</w:t>
      </w:r>
    </w:p>
    <w:p w14:paraId="27082B51" w14:textId="3220B46F" w:rsidR="00566EC2" w:rsidRPr="00516ACA" w:rsidRDefault="00566EC2" w:rsidP="00407EB3">
      <w:pPr>
        <w:spacing w:before="240" w:after="240" w:line="276" w:lineRule="auto"/>
        <w:ind w:left="2880" w:hanging="2880"/>
        <w:rPr>
          <w:rFonts w:cstheme="minorHAnsi"/>
          <w:i/>
          <w:iCs/>
          <w:color w:val="000000"/>
          <w:sz w:val="22"/>
          <w:szCs w:val="22"/>
        </w:rPr>
      </w:pPr>
      <w:r w:rsidRPr="00516ACA">
        <w:rPr>
          <w:rFonts w:cstheme="minorHAnsi"/>
          <w:b/>
          <w:bCs/>
          <w:i/>
          <w:iCs/>
          <w:color w:val="000000"/>
          <w:sz w:val="22"/>
          <w:szCs w:val="22"/>
        </w:rPr>
        <w:t>“Affordable Housing”</w:t>
      </w:r>
      <w:r w:rsidRPr="00516ACA">
        <w:rPr>
          <w:rFonts w:cstheme="minorHAnsi"/>
          <w:i/>
          <w:iCs/>
          <w:color w:val="000000"/>
          <w:sz w:val="22"/>
          <w:szCs w:val="22"/>
        </w:rPr>
        <w:tab/>
      </w:r>
      <w:r w:rsidR="00407EB3" w:rsidRPr="00407EB3">
        <w:rPr>
          <w:rFonts w:cstheme="minorHAnsi"/>
          <w:i/>
          <w:iCs/>
          <w:color w:val="000000"/>
          <w:sz w:val="22"/>
          <w:szCs w:val="22"/>
        </w:rPr>
        <w:t xml:space="preserve">Means housing to include Shared Equity/Shared Ownership Units and First Homes </w:t>
      </w:r>
      <w:r w:rsidRPr="00516ACA">
        <w:rPr>
          <w:rFonts w:cstheme="minorHAnsi"/>
          <w:i/>
          <w:iCs/>
          <w:color w:val="000000"/>
          <w:sz w:val="22"/>
          <w:szCs w:val="22"/>
        </w:rPr>
        <w:t xml:space="preserve">within the meaning of the or any guidance which may supersede it </w:t>
      </w:r>
    </w:p>
    <w:p w14:paraId="7F7298BD" w14:textId="77777777" w:rsidR="00566EC2" w:rsidRDefault="00566EC2" w:rsidP="00395AF3">
      <w:pPr>
        <w:spacing w:before="240" w:after="240" w:line="276" w:lineRule="auto"/>
        <w:ind w:left="2880" w:hanging="2880"/>
        <w:rPr>
          <w:rFonts w:cstheme="minorHAnsi"/>
          <w:i/>
          <w:iCs/>
          <w:color w:val="000000"/>
          <w:sz w:val="22"/>
          <w:szCs w:val="22"/>
        </w:rPr>
      </w:pPr>
      <w:r w:rsidRPr="00516ACA">
        <w:rPr>
          <w:rFonts w:cstheme="minorHAnsi"/>
          <w:b/>
          <w:bCs/>
          <w:i/>
          <w:iCs/>
          <w:color w:val="000000"/>
          <w:sz w:val="22"/>
          <w:szCs w:val="22"/>
        </w:rPr>
        <w:t>“Affordable Housing Land”</w:t>
      </w:r>
      <w:r w:rsidRPr="00516ACA">
        <w:rPr>
          <w:rFonts w:cstheme="minorHAnsi"/>
          <w:i/>
          <w:iCs/>
          <w:color w:val="000000"/>
          <w:sz w:val="22"/>
          <w:szCs w:val="22"/>
        </w:rPr>
        <w:tab/>
        <w:t>the land shown coloured blue on the Affordable Housing Plan upon which the Affordable Dwellings are to be built</w:t>
      </w:r>
    </w:p>
    <w:p w14:paraId="5A0AC7F1" w14:textId="56074C35" w:rsidR="002B2E31" w:rsidRPr="002B57EB" w:rsidRDefault="002B2E31" w:rsidP="002B2E31">
      <w:pPr>
        <w:spacing w:before="240" w:after="240" w:line="276" w:lineRule="auto"/>
        <w:ind w:left="2880" w:hanging="2880"/>
        <w:rPr>
          <w:rFonts w:cstheme="minorHAnsi"/>
          <w:b/>
          <w:bCs/>
          <w:i/>
          <w:iCs/>
          <w:color w:val="000000"/>
          <w:sz w:val="22"/>
          <w:szCs w:val="22"/>
        </w:rPr>
      </w:pPr>
      <w:r>
        <w:rPr>
          <w:rFonts w:cstheme="minorHAnsi"/>
          <w:b/>
          <w:bCs/>
          <w:i/>
          <w:iCs/>
          <w:color w:val="000000"/>
          <w:sz w:val="22"/>
          <w:szCs w:val="22"/>
        </w:rPr>
        <w:t>“Affordable Housing Mix”</w:t>
      </w:r>
      <w:r>
        <w:rPr>
          <w:rFonts w:cstheme="minorHAnsi"/>
          <w:b/>
          <w:bCs/>
          <w:i/>
          <w:iCs/>
          <w:color w:val="000000"/>
          <w:sz w:val="22"/>
          <w:szCs w:val="22"/>
        </w:rPr>
        <w:tab/>
      </w:r>
      <w:r w:rsidRPr="009E17E5">
        <w:rPr>
          <w:rFonts w:cstheme="minorHAnsi"/>
          <w:i/>
          <w:iCs/>
          <w:color w:val="000000"/>
          <w:sz w:val="22"/>
          <w:szCs w:val="22"/>
        </w:rPr>
        <w:t>means the housing mix for the Affordable Housing Units identified in the Affordable Housing Plan as follows:</w:t>
      </w:r>
    </w:p>
    <w:p w14:paraId="5A3A9692" w14:textId="32D90AED" w:rsidR="002B2E31" w:rsidRPr="009E17E5" w:rsidRDefault="002B2E31" w:rsidP="009E17E5">
      <w:pPr>
        <w:pStyle w:val="Definition1"/>
        <w:ind w:left="3261" w:hanging="426"/>
        <w:rPr>
          <w:i/>
          <w:iCs/>
          <w:sz w:val="22"/>
          <w:szCs w:val="22"/>
        </w:rPr>
      </w:pPr>
      <w:r w:rsidRPr="009E17E5">
        <w:rPr>
          <w:i/>
          <w:iCs/>
          <w:sz w:val="22"/>
          <w:szCs w:val="22"/>
        </w:rPr>
        <w:t xml:space="preserve">4 </w:t>
      </w:r>
      <w:r w:rsidR="00E319B5">
        <w:rPr>
          <w:i/>
          <w:iCs/>
          <w:sz w:val="22"/>
          <w:szCs w:val="22"/>
        </w:rPr>
        <w:t xml:space="preserve">Dwellings </w:t>
      </w:r>
      <w:r w:rsidR="002B57EB" w:rsidRPr="009E17E5">
        <w:rPr>
          <w:i/>
          <w:iCs/>
          <w:sz w:val="22"/>
          <w:szCs w:val="22"/>
        </w:rPr>
        <w:t>as identified</w:t>
      </w:r>
      <w:r w:rsidR="008C2F46" w:rsidRPr="009E17E5">
        <w:rPr>
          <w:i/>
          <w:iCs/>
          <w:sz w:val="22"/>
          <w:szCs w:val="22"/>
        </w:rPr>
        <w:t xml:space="preserve"> </w:t>
      </w:r>
      <w:r w:rsidRPr="009E17E5">
        <w:rPr>
          <w:i/>
          <w:iCs/>
          <w:sz w:val="22"/>
          <w:szCs w:val="22"/>
        </w:rPr>
        <w:t>shaded blue on the Affordable Housing Plan</w:t>
      </w:r>
      <w:r w:rsidR="00E319B5">
        <w:rPr>
          <w:i/>
          <w:iCs/>
          <w:sz w:val="22"/>
          <w:szCs w:val="22"/>
        </w:rPr>
        <w:t xml:space="preserve"> to comprise of </w:t>
      </w:r>
      <w:r w:rsidR="00E319B5" w:rsidRPr="009E17E5">
        <w:rPr>
          <w:i/>
          <w:iCs/>
          <w:sz w:val="22"/>
          <w:szCs w:val="22"/>
        </w:rPr>
        <w:t>Shared Equity Units</w:t>
      </w:r>
      <w:r w:rsidR="00E319B5">
        <w:rPr>
          <w:i/>
          <w:iCs/>
          <w:sz w:val="22"/>
          <w:szCs w:val="22"/>
        </w:rPr>
        <w:t xml:space="preserve"> and / or Shared Ownership </w:t>
      </w:r>
      <w:r w:rsidR="00407EB3">
        <w:rPr>
          <w:i/>
          <w:iCs/>
          <w:sz w:val="22"/>
          <w:szCs w:val="22"/>
        </w:rPr>
        <w:t>Housing</w:t>
      </w:r>
      <w:r w:rsidRPr="009E17E5">
        <w:rPr>
          <w:i/>
          <w:iCs/>
          <w:sz w:val="22"/>
          <w:szCs w:val="22"/>
        </w:rPr>
        <w:t>; and</w:t>
      </w:r>
    </w:p>
    <w:p w14:paraId="4F7E7BC5" w14:textId="25FA6C3E" w:rsidR="002B2E31" w:rsidRPr="009E17E5" w:rsidRDefault="002B2E31" w:rsidP="002B2E31">
      <w:pPr>
        <w:pStyle w:val="Definition1"/>
        <w:ind w:left="2977" w:hanging="142"/>
        <w:rPr>
          <w:i/>
          <w:iCs/>
          <w:sz w:val="22"/>
          <w:szCs w:val="22"/>
        </w:rPr>
      </w:pPr>
      <w:r w:rsidRPr="009E17E5">
        <w:rPr>
          <w:i/>
          <w:iCs/>
          <w:sz w:val="22"/>
          <w:szCs w:val="22"/>
        </w:rPr>
        <w:t xml:space="preserve">2 First Homes </w:t>
      </w:r>
      <w:r w:rsidR="002B57EB" w:rsidRPr="009E17E5">
        <w:rPr>
          <w:i/>
          <w:iCs/>
          <w:sz w:val="22"/>
          <w:szCs w:val="22"/>
        </w:rPr>
        <w:t xml:space="preserve">as identified </w:t>
      </w:r>
      <w:r w:rsidRPr="009E17E5">
        <w:rPr>
          <w:i/>
          <w:iCs/>
          <w:sz w:val="22"/>
          <w:szCs w:val="22"/>
        </w:rPr>
        <w:t>shaded purple on the Affordable Housing Plan</w:t>
      </w:r>
    </w:p>
    <w:p w14:paraId="17B497B7" w14:textId="296DA15E" w:rsidR="002B2E31" w:rsidRPr="009E17E5" w:rsidRDefault="002B2E31" w:rsidP="009E17E5">
      <w:pPr>
        <w:pStyle w:val="Definition1"/>
        <w:numPr>
          <w:ilvl w:val="0"/>
          <w:numId w:val="0"/>
        </w:numPr>
        <w:ind w:left="2977"/>
        <w:rPr>
          <w:i/>
          <w:iCs/>
          <w:sz w:val="22"/>
          <w:szCs w:val="22"/>
        </w:rPr>
      </w:pPr>
      <w:r w:rsidRPr="009E17E5">
        <w:rPr>
          <w:i/>
          <w:iCs/>
          <w:sz w:val="22"/>
          <w:szCs w:val="22"/>
        </w:rPr>
        <w:t>or such other mix that may be agreed by the Council</w:t>
      </w:r>
    </w:p>
    <w:p w14:paraId="2AD4AD59" w14:textId="77777777" w:rsidR="0098618E" w:rsidRDefault="00566EC2" w:rsidP="00395AF3">
      <w:pPr>
        <w:spacing w:before="240" w:after="240" w:line="276" w:lineRule="auto"/>
        <w:ind w:left="2880" w:hanging="2880"/>
        <w:rPr>
          <w:rFonts w:cstheme="minorHAnsi"/>
          <w:i/>
          <w:iCs/>
          <w:color w:val="000000"/>
          <w:sz w:val="22"/>
          <w:szCs w:val="22"/>
        </w:rPr>
      </w:pPr>
      <w:r w:rsidRPr="00516ACA">
        <w:rPr>
          <w:rFonts w:cstheme="minorHAnsi"/>
          <w:b/>
          <w:bCs/>
          <w:i/>
          <w:iCs/>
          <w:color w:val="000000"/>
          <w:sz w:val="22"/>
          <w:szCs w:val="22"/>
        </w:rPr>
        <w:lastRenderedPageBreak/>
        <w:t>“Approved Provider”</w:t>
      </w:r>
      <w:r w:rsidRPr="00516ACA">
        <w:rPr>
          <w:rFonts w:cstheme="minorHAnsi"/>
          <w:i/>
          <w:iCs/>
          <w:color w:val="000000"/>
          <w:sz w:val="22"/>
          <w:szCs w:val="22"/>
        </w:rPr>
        <w:tab/>
      </w:r>
      <w:r w:rsidR="0098618E">
        <w:rPr>
          <w:rFonts w:cstheme="minorHAnsi"/>
          <w:i/>
          <w:iCs/>
          <w:color w:val="000000"/>
          <w:sz w:val="22"/>
          <w:szCs w:val="22"/>
        </w:rPr>
        <w:t>means any of:</w:t>
      </w:r>
    </w:p>
    <w:p w14:paraId="13B9B46C" w14:textId="6D1D8A78" w:rsidR="0098618E" w:rsidRPr="00227AF9" w:rsidRDefault="0098618E" w:rsidP="0098618E">
      <w:pPr>
        <w:pStyle w:val="Level8Number"/>
        <w:rPr>
          <w:i/>
          <w:iCs/>
        </w:rPr>
      </w:pPr>
      <w:r>
        <w:t xml:space="preserve">a </w:t>
      </w:r>
      <w:r w:rsidRPr="00227AF9">
        <w:rPr>
          <w:i/>
          <w:iCs/>
        </w:rPr>
        <w:t>Registered Provider approved by the Council;</w:t>
      </w:r>
    </w:p>
    <w:p w14:paraId="40156E2C" w14:textId="51738056" w:rsidR="0098618E" w:rsidRPr="00227AF9" w:rsidRDefault="0098618E" w:rsidP="0098618E">
      <w:pPr>
        <w:pStyle w:val="Level8Number"/>
        <w:rPr>
          <w:i/>
          <w:iCs/>
        </w:rPr>
      </w:pPr>
      <w:r w:rsidRPr="00227AF9">
        <w:rPr>
          <w:i/>
          <w:iCs/>
        </w:rPr>
        <w:t>a provider of housing approved by the Council for the purposes of owning, maintaining and managing Affordable Housing</w:t>
      </w:r>
      <w:r w:rsidR="000D6E6E" w:rsidRPr="00227AF9">
        <w:rPr>
          <w:i/>
          <w:iCs/>
        </w:rPr>
        <w:t xml:space="preserve"> (whether or not registered as a provider of social housing)</w:t>
      </w:r>
      <w:r w:rsidRPr="00227AF9">
        <w:rPr>
          <w:i/>
          <w:iCs/>
        </w:rPr>
        <w:t xml:space="preserve">; or </w:t>
      </w:r>
    </w:p>
    <w:p w14:paraId="0E91B63B" w14:textId="51231F6A" w:rsidR="0098618E" w:rsidRDefault="0098618E" w:rsidP="0098618E">
      <w:pPr>
        <w:pStyle w:val="Level8Number"/>
        <w:rPr>
          <w:i/>
          <w:iCs/>
        </w:rPr>
      </w:pPr>
      <w:r w:rsidRPr="00227AF9">
        <w:rPr>
          <w:i/>
          <w:iCs/>
        </w:rPr>
        <w:t>Merlion Housing Association Limited</w:t>
      </w:r>
      <w:r w:rsidR="003E04E9" w:rsidRPr="003E04E9">
        <w:t xml:space="preserve"> </w:t>
      </w:r>
      <w:r w:rsidR="003E04E9">
        <w:t>(</w:t>
      </w:r>
      <w:r w:rsidR="003E04E9" w:rsidRPr="003E04E9">
        <w:rPr>
          <w:i/>
          <w:iCs/>
        </w:rPr>
        <w:t>Company number 07451187</w:t>
      </w:r>
      <w:r w:rsidR="003E04E9">
        <w:rPr>
          <w:i/>
          <w:iCs/>
        </w:rPr>
        <w:t>)</w:t>
      </w:r>
    </w:p>
    <w:p w14:paraId="6C4BDD81" w14:textId="6CD984B4" w:rsidR="00E319B5" w:rsidRPr="00227AF9" w:rsidRDefault="00E319B5" w:rsidP="00D97949">
      <w:pPr>
        <w:pStyle w:val="Level8Number"/>
        <w:numPr>
          <w:ilvl w:val="0"/>
          <w:numId w:val="0"/>
        </w:numPr>
        <w:ind w:left="5103"/>
        <w:rPr>
          <w:i/>
          <w:iCs/>
        </w:rPr>
      </w:pPr>
      <w:r w:rsidRPr="00E319B5">
        <w:rPr>
          <w:i/>
          <w:iCs/>
        </w:rPr>
        <w:t>which has been approved by the Council to provide Affordable Housing.</w:t>
      </w:r>
    </w:p>
    <w:p w14:paraId="6AB8BA7D" w14:textId="60547B0F" w:rsidR="00566EC2" w:rsidRPr="00516ACA" w:rsidRDefault="00566EC2" w:rsidP="009E17E5">
      <w:pPr>
        <w:spacing w:before="240" w:after="240" w:line="276" w:lineRule="auto"/>
        <w:ind w:left="2880" w:hanging="2880"/>
        <w:rPr>
          <w:rFonts w:cstheme="minorHAnsi"/>
          <w:i/>
          <w:iCs/>
          <w:sz w:val="22"/>
          <w:szCs w:val="22"/>
        </w:rPr>
      </w:pPr>
      <w:r w:rsidRPr="00516ACA">
        <w:rPr>
          <w:rFonts w:cstheme="minorHAnsi"/>
          <w:b/>
          <w:bCs/>
          <w:i/>
          <w:iCs/>
          <w:sz w:val="22"/>
          <w:szCs w:val="22"/>
        </w:rPr>
        <w:t>“Delivered”</w:t>
      </w:r>
      <w:r w:rsidRPr="00516ACA">
        <w:rPr>
          <w:rFonts w:cstheme="minorHAnsi"/>
          <w:i/>
          <w:iCs/>
          <w:sz w:val="22"/>
          <w:szCs w:val="22"/>
        </w:rPr>
        <w:tab/>
        <w:t xml:space="preserve">means the </w:t>
      </w:r>
      <w:r w:rsidRPr="00516ACA">
        <w:rPr>
          <w:rFonts w:cstheme="minorHAnsi"/>
          <w:i/>
          <w:iCs/>
          <w:color w:val="000000"/>
          <w:sz w:val="22"/>
          <w:szCs w:val="22"/>
        </w:rPr>
        <w:t>substantial completion of a Dwelling fitted out so that it is immediately available for residential occupation and "Deliver"</w:t>
      </w:r>
      <w:r w:rsidRPr="00516ACA">
        <w:rPr>
          <w:rFonts w:eastAsia="Tahoma" w:cstheme="minorHAnsi"/>
          <w:i/>
          <w:iCs/>
          <w:color w:val="000000"/>
          <w:sz w:val="22"/>
          <w:szCs w:val="22"/>
          <w:vertAlign w:val="superscript"/>
        </w:rPr>
        <w:t>.</w:t>
      </w:r>
      <w:r w:rsidRPr="00516ACA">
        <w:rPr>
          <w:rFonts w:cstheme="minorHAnsi"/>
          <w:i/>
          <w:iCs/>
          <w:color w:val="000000"/>
          <w:sz w:val="22"/>
          <w:szCs w:val="22"/>
        </w:rPr>
        <w:t xml:space="preserve"> shall be construed accordingly</w:t>
      </w:r>
    </w:p>
    <w:p w14:paraId="4BD72FDE" w14:textId="77777777" w:rsidR="00566EC2" w:rsidRPr="00516ACA" w:rsidRDefault="00566EC2" w:rsidP="00516ACA">
      <w:pPr>
        <w:pStyle w:val="ListParagraph"/>
        <w:spacing w:line="276" w:lineRule="auto"/>
        <w:rPr>
          <w:rFonts w:asciiTheme="minorHAnsi" w:hAnsiTheme="minorHAnsi" w:cstheme="minorHAnsi"/>
          <w:i/>
          <w:iCs/>
          <w:sz w:val="22"/>
          <w:szCs w:val="22"/>
        </w:rPr>
      </w:pPr>
    </w:p>
    <w:p w14:paraId="1954250D" w14:textId="77777777" w:rsidR="00566EC2" w:rsidRPr="00516ACA" w:rsidRDefault="00566EC2" w:rsidP="00395AF3">
      <w:pPr>
        <w:spacing w:before="240" w:after="240" w:line="276" w:lineRule="auto"/>
        <w:ind w:left="2880" w:hanging="2880"/>
        <w:rPr>
          <w:rFonts w:cstheme="minorHAnsi"/>
          <w:i/>
          <w:iCs/>
          <w:color w:val="000000"/>
          <w:sz w:val="22"/>
          <w:szCs w:val="22"/>
        </w:rPr>
      </w:pPr>
      <w:r w:rsidRPr="00516ACA">
        <w:rPr>
          <w:rFonts w:cstheme="minorHAnsi"/>
          <w:b/>
          <w:bCs/>
          <w:i/>
          <w:iCs/>
          <w:sz w:val="22"/>
          <w:szCs w:val="22"/>
        </w:rPr>
        <w:t>“Dwelling”</w:t>
      </w:r>
      <w:r w:rsidRPr="00516ACA">
        <w:rPr>
          <w:rFonts w:cstheme="minorHAnsi"/>
          <w:i/>
          <w:iCs/>
          <w:sz w:val="22"/>
          <w:szCs w:val="22"/>
        </w:rPr>
        <w:t xml:space="preserve">  </w:t>
      </w:r>
      <w:r w:rsidRPr="00516ACA">
        <w:rPr>
          <w:rFonts w:cstheme="minorHAnsi"/>
          <w:i/>
          <w:iCs/>
          <w:sz w:val="22"/>
          <w:szCs w:val="22"/>
        </w:rPr>
        <w:tab/>
      </w:r>
      <w:r w:rsidRPr="00516ACA">
        <w:rPr>
          <w:rFonts w:cstheme="minorHAnsi"/>
          <w:i/>
          <w:iCs/>
          <w:color w:val="000000"/>
          <w:sz w:val="22"/>
          <w:szCs w:val="22"/>
        </w:rPr>
        <w:t>a unit of residential accommodation constructed pursuant to the Planning Permission and forming part of the Development for the sole use as a private residence of the occupier and "</w:t>
      </w:r>
      <w:r w:rsidRPr="00516ACA">
        <w:rPr>
          <w:rFonts w:cstheme="minorHAnsi"/>
          <w:b/>
          <w:bCs/>
          <w:i/>
          <w:iCs/>
          <w:color w:val="000000"/>
          <w:sz w:val="22"/>
          <w:szCs w:val="22"/>
        </w:rPr>
        <w:t>Dwellings</w:t>
      </w:r>
      <w:r w:rsidRPr="00516ACA">
        <w:rPr>
          <w:rFonts w:cstheme="minorHAnsi"/>
          <w:i/>
          <w:iCs/>
          <w:color w:val="000000"/>
          <w:sz w:val="22"/>
          <w:szCs w:val="22"/>
        </w:rPr>
        <w:t>" shall be construed accordingly</w:t>
      </w:r>
    </w:p>
    <w:p w14:paraId="4C1E2F8D" w14:textId="77777777" w:rsidR="00566EC2" w:rsidRPr="00516ACA" w:rsidRDefault="00566EC2" w:rsidP="00395AF3">
      <w:pPr>
        <w:spacing w:before="240" w:after="240" w:line="276" w:lineRule="auto"/>
        <w:ind w:left="2880" w:hanging="2880"/>
        <w:rPr>
          <w:rFonts w:cstheme="minorHAnsi"/>
          <w:i/>
          <w:iCs/>
          <w:color w:val="000000"/>
          <w:sz w:val="22"/>
          <w:szCs w:val="22"/>
        </w:rPr>
      </w:pPr>
      <w:r w:rsidRPr="00516ACA">
        <w:rPr>
          <w:rFonts w:cstheme="minorHAnsi"/>
          <w:b/>
          <w:bCs/>
          <w:i/>
          <w:iCs/>
          <w:color w:val="000000"/>
          <w:sz w:val="22"/>
          <w:szCs w:val="22"/>
        </w:rPr>
        <w:t>“Homes England”</w:t>
      </w:r>
      <w:r w:rsidRPr="00516ACA">
        <w:rPr>
          <w:rFonts w:cstheme="minorHAnsi"/>
          <w:i/>
          <w:iCs/>
          <w:color w:val="000000"/>
          <w:sz w:val="22"/>
          <w:szCs w:val="22"/>
        </w:rPr>
        <w:tab/>
        <w:t>means the Homes and Communities Agency trading as Homes England of 50 Victoria Street, Westminster, London SW1H 0TL or its statutory successor</w:t>
      </w:r>
    </w:p>
    <w:p w14:paraId="53F8106E" w14:textId="77777777" w:rsidR="004F3D4A" w:rsidRDefault="00566EC2" w:rsidP="00516ACA">
      <w:pPr>
        <w:spacing w:line="276" w:lineRule="auto"/>
        <w:ind w:left="2880" w:hanging="2880"/>
        <w:rPr>
          <w:rFonts w:cstheme="minorHAnsi"/>
          <w:b/>
          <w:bCs/>
          <w:i/>
          <w:iCs/>
          <w:color w:val="000000"/>
          <w:sz w:val="22"/>
          <w:szCs w:val="22"/>
        </w:rPr>
      </w:pPr>
      <w:r w:rsidRPr="00516ACA">
        <w:rPr>
          <w:rFonts w:cstheme="minorHAnsi"/>
          <w:b/>
          <w:bCs/>
          <w:i/>
          <w:iCs/>
          <w:color w:val="000000"/>
          <w:sz w:val="22"/>
          <w:szCs w:val="22"/>
        </w:rPr>
        <w:t>“Head of Housing and</w:t>
      </w:r>
    </w:p>
    <w:p w14:paraId="36446579" w14:textId="4B84E2CA" w:rsidR="00AE1396" w:rsidRDefault="004F3D4A" w:rsidP="00D97949">
      <w:pPr>
        <w:spacing w:line="276" w:lineRule="auto"/>
        <w:ind w:left="2880" w:hanging="2880"/>
        <w:rPr>
          <w:rFonts w:cstheme="minorHAnsi"/>
          <w:b/>
          <w:bCs/>
          <w:i/>
          <w:iCs/>
          <w:color w:val="000000"/>
          <w:sz w:val="22"/>
          <w:szCs w:val="22"/>
        </w:rPr>
      </w:pPr>
      <w:r>
        <w:rPr>
          <w:rFonts w:cstheme="minorHAnsi"/>
          <w:b/>
          <w:bCs/>
          <w:i/>
          <w:iCs/>
          <w:color w:val="000000"/>
          <w:sz w:val="22"/>
          <w:szCs w:val="22"/>
        </w:rPr>
        <w:t xml:space="preserve"> </w:t>
      </w:r>
      <w:r w:rsidRPr="00516ACA">
        <w:rPr>
          <w:rFonts w:cstheme="minorHAnsi"/>
          <w:b/>
          <w:bCs/>
          <w:i/>
          <w:iCs/>
          <w:color w:val="000000"/>
          <w:sz w:val="22"/>
          <w:szCs w:val="22"/>
        </w:rPr>
        <w:t>Community Engagement”</w:t>
      </w:r>
      <w:r w:rsidR="00566EC2" w:rsidRPr="00516ACA">
        <w:rPr>
          <w:rFonts w:cstheme="minorHAnsi"/>
          <w:i/>
          <w:iCs/>
          <w:color w:val="000000"/>
          <w:sz w:val="22"/>
          <w:szCs w:val="22"/>
        </w:rPr>
        <w:tab/>
        <w:t>means the Council’s Head of Housing and Community Engagement or</w:t>
      </w:r>
      <w:r w:rsidR="00227AF9">
        <w:rPr>
          <w:rFonts w:cstheme="minorHAnsi"/>
          <w:i/>
          <w:iCs/>
          <w:color w:val="000000"/>
          <w:sz w:val="22"/>
          <w:szCs w:val="22"/>
        </w:rPr>
        <w:t xml:space="preserve"> </w:t>
      </w:r>
      <w:r w:rsidR="00566EC2" w:rsidRPr="00516ACA">
        <w:rPr>
          <w:rFonts w:cstheme="minorHAnsi"/>
          <w:i/>
          <w:iCs/>
          <w:color w:val="000000"/>
          <w:sz w:val="22"/>
          <w:szCs w:val="22"/>
        </w:rPr>
        <w:t>similar post-holder carrying out the Council’s housing functions</w:t>
      </w:r>
      <w:r w:rsidR="00AE1396" w:rsidRPr="00D97949">
        <w:rPr>
          <w:rFonts w:cstheme="minorHAnsi"/>
          <w:i/>
          <w:iCs/>
          <w:color w:val="000000"/>
          <w:sz w:val="22"/>
          <w:szCs w:val="22"/>
        </w:rPr>
        <w:t xml:space="preserve"> </w:t>
      </w:r>
    </w:p>
    <w:p w14:paraId="0FBDD3D1" w14:textId="1C02E629" w:rsidR="00566EC2" w:rsidRDefault="00566EC2" w:rsidP="00395AF3">
      <w:pPr>
        <w:spacing w:before="240" w:after="240" w:line="276" w:lineRule="auto"/>
        <w:ind w:left="2880" w:hanging="2880"/>
        <w:rPr>
          <w:rFonts w:cstheme="minorHAnsi"/>
          <w:i/>
          <w:iCs/>
          <w:color w:val="000000"/>
          <w:sz w:val="22"/>
          <w:szCs w:val="22"/>
        </w:rPr>
      </w:pPr>
      <w:r w:rsidRPr="00516ACA">
        <w:rPr>
          <w:rFonts w:cstheme="minorHAnsi"/>
          <w:b/>
          <w:bCs/>
          <w:i/>
          <w:iCs/>
          <w:color w:val="000000"/>
          <w:sz w:val="22"/>
          <w:szCs w:val="22"/>
        </w:rPr>
        <w:t>“Open Market Dwelling”</w:t>
      </w:r>
      <w:r w:rsidRPr="00516ACA">
        <w:rPr>
          <w:rFonts w:cstheme="minorHAnsi"/>
          <w:i/>
          <w:iCs/>
          <w:color w:val="000000"/>
          <w:sz w:val="22"/>
          <w:szCs w:val="22"/>
        </w:rPr>
        <w:tab/>
        <w:t>A Dwelling forming part of the Development which is general market housing for sale on the open market and which is not an Affordable Dwelling;</w:t>
      </w:r>
    </w:p>
    <w:p w14:paraId="0073AE6E" w14:textId="77777777" w:rsidR="00566EC2" w:rsidRPr="00516ACA" w:rsidRDefault="00566EC2" w:rsidP="00395AF3">
      <w:pPr>
        <w:spacing w:before="240" w:after="240" w:line="276" w:lineRule="auto"/>
        <w:ind w:left="2880" w:hanging="2880"/>
        <w:rPr>
          <w:rFonts w:cstheme="minorHAnsi"/>
          <w:i/>
          <w:iCs/>
          <w:color w:val="000000"/>
          <w:sz w:val="22"/>
          <w:szCs w:val="22"/>
        </w:rPr>
      </w:pPr>
      <w:r w:rsidRPr="00516ACA">
        <w:rPr>
          <w:rFonts w:cstheme="minorHAnsi"/>
          <w:b/>
          <w:bCs/>
          <w:i/>
          <w:iCs/>
          <w:color w:val="000000"/>
          <w:sz w:val="22"/>
          <w:szCs w:val="22"/>
        </w:rPr>
        <w:t xml:space="preserve">“Shared Equity </w:t>
      </w:r>
      <w:r w:rsidRPr="00516ACA">
        <w:rPr>
          <w:rFonts w:cstheme="minorHAnsi"/>
          <w:b/>
          <w:bCs/>
          <w:i/>
          <w:iCs/>
          <w:sz w:val="22"/>
          <w:szCs w:val="22"/>
        </w:rPr>
        <w:t>Housing</w:t>
      </w:r>
      <w:r w:rsidRPr="00516ACA">
        <w:rPr>
          <w:rFonts w:cstheme="minorHAnsi"/>
          <w:b/>
          <w:bCs/>
          <w:i/>
          <w:iCs/>
          <w:color w:val="000000"/>
          <w:sz w:val="22"/>
          <w:szCs w:val="22"/>
        </w:rPr>
        <w:t>”</w:t>
      </w:r>
      <w:r w:rsidRPr="00516ACA">
        <w:rPr>
          <w:rFonts w:cstheme="minorHAnsi"/>
          <w:i/>
          <w:iCs/>
          <w:color w:val="000000"/>
          <w:sz w:val="22"/>
          <w:szCs w:val="22"/>
        </w:rPr>
        <w:tab/>
        <w:t>Dwellings for sale on a shared equity scheme which meets the requirements as set out in Annex One</w:t>
      </w:r>
    </w:p>
    <w:p w14:paraId="70F75998" w14:textId="6546C8D7" w:rsidR="00566EC2" w:rsidRDefault="00566EC2" w:rsidP="00395AF3">
      <w:pPr>
        <w:spacing w:before="240" w:after="240" w:line="276" w:lineRule="auto"/>
        <w:ind w:left="2880" w:hanging="2880"/>
        <w:rPr>
          <w:rFonts w:cstheme="minorHAnsi"/>
          <w:i/>
          <w:iCs/>
          <w:color w:val="000000"/>
          <w:spacing w:val="-1"/>
          <w:sz w:val="22"/>
          <w:szCs w:val="22"/>
        </w:rPr>
      </w:pPr>
      <w:r w:rsidRPr="00516ACA">
        <w:rPr>
          <w:rFonts w:cstheme="minorHAnsi"/>
          <w:b/>
          <w:bCs/>
          <w:i/>
          <w:iCs/>
          <w:color w:val="000000"/>
          <w:sz w:val="22"/>
          <w:szCs w:val="22"/>
        </w:rPr>
        <w:lastRenderedPageBreak/>
        <w:t>“Shared Equity Units”</w:t>
      </w:r>
      <w:r w:rsidRPr="00516ACA">
        <w:rPr>
          <w:rFonts w:cstheme="minorHAnsi"/>
          <w:i/>
          <w:iCs/>
          <w:color w:val="000000"/>
          <w:sz w:val="22"/>
          <w:szCs w:val="22"/>
        </w:rPr>
        <w:tab/>
        <w:t>The</w:t>
      </w:r>
      <w:r w:rsidRPr="00516ACA">
        <w:rPr>
          <w:rFonts w:cstheme="minorHAnsi"/>
          <w:i/>
          <w:iCs/>
          <w:color w:val="000000"/>
          <w:spacing w:val="-1"/>
          <w:sz w:val="22"/>
          <w:szCs w:val="22"/>
        </w:rPr>
        <w:t xml:space="preserve"> units constructed pursuant to the Planning Permission and forming part of the Development</w:t>
      </w:r>
    </w:p>
    <w:p w14:paraId="42572CEA" w14:textId="4CB78903" w:rsidR="00F277B8" w:rsidRDefault="00F277B8" w:rsidP="00F277B8">
      <w:pPr>
        <w:spacing w:before="240" w:after="240" w:line="276" w:lineRule="auto"/>
        <w:ind w:left="2880" w:hanging="2880"/>
        <w:rPr>
          <w:rFonts w:cstheme="minorHAnsi"/>
          <w:b/>
          <w:bCs/>
          <w:i/>
          <w:iCs/>
          <w:color w:val="000000"/>
          <w:sz w:val="22"/>
          <w:szCs w:val="22"/>
        </w:rPr>
      </w:pPr>
      <w:r>
        <w:rPr>
          <w:rFonts w:cstheme="minorHAnsi"/>
          <w:b/>
          <w:bCs/>
          <w:i/>
          <w:iCs/>
          <w:color w:val="000000"/>
          <w:sz w:val="22"/>
          <w:szCs w:val="22"/>
        </w:rPr>
        <w:t>“Shared Ownership Housing”</w:t>
      </w:r>
      <w:r>
        <w:rPr>
          <w:rFonts w:cstheme="minorHAnsi"/>
          <w:b/>
          <w:bCs/>
          <w:i/>
          <w:iCs/>
          <w:color w:val="000000"/>
          <w:sz w:val="22"/>
          <w:szCs w:val="22"/>
        </w:rPr>
        <w:tab/>
      </w:r>
      <w:r>
        <w:rPr>
          <w:rFonts w:cstheme="minorHAnsi"/>
          <w:i/>
          <w:iCs/>
          <w:color w:val="000000"/>
          <w:sz w:val="22"/>
          <w:szCs w:val="22"/>
        </w:rPr>
        <w:t xml:space="preserve"> </w:t>
      </w:r>
      <w:r w:rsidRPr="00F277B8">
        <w:rPr>
          <w:rFonts w:cstheme="minorHAnsi"/>
          <w:i/>
          <w:iCs/>
          <w:color w:val="000000"/>
          <w:sz w:val="22"/>
          <w:szCs w:val="22"/>
        </w:rPr>
        <w:t>means housing which is provided on a shared equity arrangement provided by an Affordable Housing Provider by way of a Shared Ownership Lease granted to Eligible Households whose households whose income in less than £80,000 p.a whereby the purchaser buys an initial share between 25% and 7</w:t>
      </w:r>
      <w:r w:rsidR="00D97949">
        <w:rPr>
          <w:rFonts w:cstheme="minorHAnsi"/>
          <w:i/>
          <w:iCs/>
          <w:color w:val="000000"/>
          <w:sz w:val="22"/>
          <w:szCs w:val="22"/>
        </w:rPr>
        <w:t>5</w:t>
      </w:r>
      <w:r w:rsidRPr="00F277B8">
        <w:rPr>
          <w:rFonts w:cstheme="minorHAnsi"/>
          <w:i/>
          <w:iCs/>
          <w:color w:val="000000"/>
          <w:sz w:val="22"/>
          <w:szCs w:val="22"/>
        </w:rPr>
        <w:t>% of the open market value of the Dwelling with rent paid on the unsold equity but at no higher cost than the Shared Equity Housing and the ability for the purchaser to subsequently purchase the remainder of the equity in the Dwelling and in accordance with the Council’s policy as set out in its current Housing Strategy or such other housing allocations strategy as may replace it from time to time</w:t>
      </w:r>
    </w:p>
    <w:p w14:paraId="763B6162" w14:textId="77777777" w:rsidR="00DA65D7" w:rsidRPr="00516ACA" w:rsidRDefault="00DA65D7" w:rsidP="00395AF3">
      <w:pPr>
        <w:spacing w:before="240" w:after="240" w:line="276" w:lineRule="auto"/>
        <w:ind w:left="2880" w:hanging="2880"/>
        <w:rPr>
          <w:rFonts w:cstheme="minorHAnsi"/>
          <w:i/>
          <w:iCs/>
          <w:color w:val="000000"/>
          <w:sz w:val="22"/>
          <w:szCs w:val="22"/>
        </w:rPr>
      </w:pPr>
    </w:p>
    <w:p w14:paraId="6F079A40" w14:textId="3E4B8C93" w:rsidR="00A80E20" w:rsidRPr="00A80E20" w:rsidRDefault="00A80E20" w:rsidP="00A80E20">
      <w:pPr>
        <w:pStyle w:val="Level1Heading"/>
        <w:numPr>
          <w:ilvl w:val="0"/>
          <w:numId w:val="37"/>
        </w:numPr>
        <w:spacing w:line="276" w:lineRule="auto"/>
        <w:rPr>
          <w:rFonts w:asciiTheme="minorHAnsi" w:hAnsiTheme="minorHAnsi" w:cstheme="minorHAnsi"/>
          <w:szCs w:val="22"/>
        </w:rPr>
      </w:pPr>
      <w:bookmarkStart w:id="21" w:name="_DV_M3"/>
      <w:bookmarkStart w:id="22" w:name="_DV_M4"/>
      <w:bookmarkEnd w:id="21"/>
      <w:bookmarkEnd w:id="22"/>
      <w:r>
        <w:rPr>
          <w:rFonts w:asciiTheme="minorHAnsi" w:hAnsiTheme="minorHAnsi" w:cstheme="minorHAnsi"/>
          <w:szCs w:val="22"/>
        </w:rPr>
        <w:t>DELETION</w:t>
      </w:r>
      <w:r w:rsidRPr="00A80E20">
        <w:rPr>
          <w:rFonts w:asciiTheme="minorHAnsi" w:hAnsiTheme="minorHAnsi" w:cstheme="minorHAnsi"/>
          <w:szCs w:val="22"/>
        </w:rPr>
        <w:t xml:space="preserve">  OF ANNEXURE</w:t>
      </w:r>
      <w:r>
        <w:rPr>
          <w:rFonts w:asciiTheme="minorHAnsi" w:hAnsiTheme="minorHAnsi" w:cstheme="minorHAnsi"/>
          <w:szCs w:val="22"/>
        </w:rPr>
        <w:t>S</w:t>
      </w:r>
    </w:p>
    <w:p w14:paraId="065256D2" w14:textId="11B5772C" w:rsidR="00A80E20" w:rsidRDefault="00A80E20" w:rsidP="009E17E5">
      <w:pPr>
        <w:pStyle w:val="Level2Number"/>
      </w:pPr>
      <w:r w:rsidRPr="00A80E20">
        <w:t>Annexure Four of the Original Agreement shall be deleted</w:t>
      </w:r>
    </w:p>
    <w:p w14:paraId="083C04DB" w14:textId="53B5F3AF" w:rsidR="00E22E26" w:rsidRPr="00516ACA" w:rsidRDefault="00E22E26" w:rsidP="00516ACA">
      <w:pPr>
        <w:keepNext/>
        <w:numPr>
          <w:ilvl w:val="0"/>
          <w:numId w:val="37"/>
        </w:numPr>
        <w:spacing w:after="240" w:line="276" w:lineRule="auto"/>
        <w:rPr>
          <w:rFonts w:eastAsia="Times New Roman" w:cstheme="minorHAnsi"/>
          <w:b/>
          <w:color w:val="auto"/>
          <w:sz w:val="22"/>
          <w:szCs w:val="22"/>
        </w:rPr>
      </w:pPr>
      <w:r w:rsidRPr="00516ACA">
        <w:rPr>
          <w:rFonts w:eastAsia="Times New Roman" w:cstheme="minorHAnsi"/>
          <w:b/>
          <w:color w:val="auto"/>
          <w:sz w:val="22"/>
          <w:szCs w:val="22"/>
        </w:rPr>
        <w:t xml:space="preserve">VARIATIONS TO EXISTING OBLIGATIONS </w:t>
      </w:r>
    </w:p>
    <w:p w14:paraId="45A7C6D5" w14:textId="77777777" w:rsidR="000876F0" w:rsidRDefault="00B752C0" w:rsidP="000876F0">
      <w:pPr>
        <w:pStyle w:val="Level2Number"/>
        <w:spacing w:line="276" w:lineRule="auto"/>
        <w:rPr>
          <w:rFonts w:asciiTheme="minorHAnsi" w:hAnsiTheme="minorHAnsi" w:cstheme="minorHAnsi"/>
          <w:szCs w:val="22"/>
        </w:rPr>
      </w:pPr>
      <w:r>
        <w:rPr>
          <w:rFonts w:asciiTheme="minorHAnsi" w:hAnsiTheme="minorHAnsi" w:cstheme="minorHAnsi"/>
          <w:szCs w:val="22"/>
        </w:rPr>
        <w:t xml:space="preserve">A new sub paragraph </w:t>
      </w:r>
      <w:r w:rsidR="008C46C9">
        <w:rPr>
          <w:rFonts w:asciiTheme="minorHAnsi" w:hAnsiTheme="minorHAnsi" w:cstheme="minorHAnsi"/>
          <w:szCs w:val="22"/>
        </w:rPr>
        <w:t>Part 1, paragraph 2</w:t>
      </w:r>
      <w:r>
        <w:rPr>
          <w:rFonts w:asciiTheme="minorHAnsi" w:hAnsiTheme="minorHAnsi" w:cstheme="minorHAnsi"/>
          <w:szCs w:val="22"/>
        </w:rPr>
        <w:t>.2 (e) shall be added as follows:</w:t>
      </w:r>
    </w:p>
    <w:p w14:paraId="2204C4BB" w14:textId="3C167C35" w:rsidR="008C46C9" w:rsidRPr="000876F0" w:rsidRDefault="00B752C0" w:rsidP="00D97949">
      <w:pPr>
        <w:pStyle w:val="Level2Number"/>
        <w:numPr>
          <w:ilvl w:val="0"/>
          <w:numId w:val="0"/>
        </w:numPr>
        <w:spacing w:line="276" w:lineRule="auto"/>
        <w:ind w:left="851" w:hanging="851"/>
        <w:rPr>
          <w:rFonts w:asciiTheme="minorHAnsi" w:hAnsiTheme="minorHAnsi" w:cstheme="minorHAnsi"/>
          <w:szCs w:val="22"/>
        </w:rPr>
      </w:pPr>
      <w:r w:rsidRPr="000876F0">
        <w:rPr>
          <w:rFonts w:asciiTheme="minorHAnsi" w:hAnsiTheme="minorHAnsi" w:cstheme="minorHAnsi"/>
          <w:szCs w:val="22"/>
        </w:rPr>
        <w:br/>
        <w:t>“</w:t>
      </w:r>
      <w:r w:rsidRPr="00D97949">
        <w:rPr>
          <w:rFonts w:asciiTheme="minorHAnsi" w:hAnsiTheme="minorHAnsi" w:cstheme="minorHAnsi"/>
          <w:b/>
          <w:bCs/>
          <w:szCs w:val="22"/>
        </w:rPr>
        <w:t>2.2(e)</w:t>
      </w:r>
      <w:r w:rsidRPr="000876F0">
        <w:rPr>
          <w:rFonts w:cstheme="minorHAnsi"/>
          <w:i/>
          <w:color w:val="000000"/>
          <w:szCs w:val="22"/>
        </w:rPr>
        <w:t xml:space="preserve"> any occupier/owner of Shared Equity Housing shall not be bound by the provisions of this Schedule once they have fully discharged all shared equity charges secured against such Shared Equity Housing</w:t>
      </w:r>
    </w:p>
    <w:p w14:paraId="23FD6137" w14:textId="4E8A943A" w:rsidR="00D31E21" w:rsidRPr="00516ACA" w:rsidRDefault="00D31E21" w:rsidP="00516ACA">
      <w:pPr>
        <w:spacing w:before="115" w:line="276" w:lineRule="auto"/>
        <w:ind w:left="720" w:hanging="720"/>
        <w:textAlignment w:val="baseline"/>
        <w:rPr>
          <w:rFonts w:cstheme="minorHAnsi"/>
          <w:i/>
          <w:color w:val="000000"/>
          <w:sz w:val="22"/>
          <w:szCs w:val="22"/>
        </w:rPr>
      </w:pPr>
    </w:p>
    <w:p w14:paraId="43FBF767" w14:textId="77777777" w:rsidR="00D31E21" w:rsidRPr="00516ACA" w:rsidRDefault="00D31E21" w:rsidP="00516ACA">
      <w:pPr>
        <w:spacing w:before="115" w:line="276" w:lineRule="auto"/>
        <w:ind w:left="792"/>
        <w:textAlignment w:val="baseline"/>
        <w:rPr>
          <w:rFonts w:cstheme="minorHAnsi"/>
          <w:i/>
          <w:color w:val="000000"/>
          <w:spacing w:val="6"/>
          <w:sz w:val="22"/>
          <w:szCs w:val="22"/>
        </w:rPr>
      </w:pPr>
    </w:p>
    <w:p w14:paraId="4735D330" w14:textId="77777777" w:rsidR="0024748C" w:rsidRPr="00A80E20" w:rsidRDefault="0024748C" w:rsidP="00A80E20">
      <w:pPr>
        <w:pStyle w:val="Level2Number"/>
        <w:numPr>
          <w:ilvl w:val="0"/>
          <w:numId w:val="0"/>
        </w:numPr>
        <w:spacing w:line="276" w:lineRule="auto"/>
        <w:ind w:left="851"/>
        <w:rPr>
          <w:rFonts w:asciiTheme="minorHAnsi" w:hAnsiTheme="minorHAnsi" w:cstheme="minorHAnsi"/>
          <w:szCs w:val="22"/>
        </w:rPr>
      </w:pPr>
    </w:p>
    <w:p w14:paraId="4F62F3F8" w14:textId="55B3EDA7" w:rsidR="0003189F" w:rsidRPr="00516ACA" w:rsidRDefault="0024748C" w:rsidP="00D97949">
      <w:pPr>
        <w:spacing w:before="0" w:after="160" w:line="276" w:lineRule="auto"/>
        <w:jc w:val="left"/>
        <w:rPr>
          <w:rFonts w:eastAsia="Times New Roman" w:cstheme="minorHAnsi"/>
          <w:color w:val="auto"/>
          <w:sz w:val="22"/>
          <w:szCs w:val="22"/>
        </w:rPr>
      </w:pPr>
      <w:r w:rsidRPr="00516ACA">
        <w:rPr>
          <w:rFonts w:eastAsia="Times New Roman" w:cstheme="minorHAnsi"/>
          <w:color w:val="auto"/>
          <w:sz w:val="22"/>
          <w:szCs w:val="22"/>
        </w:rPr>
        <w:br w:type="page"/>
      </w:r>
    </w:p>
    <w:p w14:paraId="5C8FD4FA" w14:textId="039D8E1C" w:rsidR="005A6347" w:rsidRPr="00516ACA" w:rsidRDefault="0024748C" w:rsidP="0003189F">
      <w:pPr>
        <w:pStyle w:val="Level2Number"/>
        <w:numPr>
          <w:ilvl w:val="0"/>
          <w:numId w:val="0"/>
        </w:numPr>
        <w:ind w:left="851" w:hanging="851"/>
        <w:jc w:val="center"/>
        <w:rPr>
          <w:rFonts w:asciiTheme="minorHAnsi" w:hAnsiTheme="minorHAnsi" w:cstheme="minorHAnsi"/>
          <w:b/>
          <w:bCs/>
          <w:szCs w:val="22"/>
          <w:u w:val="single"/>
        </w:rPr>
      </w:pPr>
      <w:r w:rsidRPr="00516ACA">
        <w:rPr>
          <w:rFonts w:asciiTheme="minorHAnsi" w:hAnsiTheme="minorHAnsi" w:cstheme="minorHAnsi"/>
          <w:b/>
          <w:bCs/>
          <w:szCs w:val="22"/>
          <w:u w:val="single"/>
        </w:rPr>
        <w:lastRenderedPageBreak/>
        <w:t xml:space="preserve">Annex </w:t>
      </w:r>
    </w:p>
    <w:p w14:paraId="325FDE8E" w14:textId="4127EE36" w:rsidR="0024748C" w:rsidRPr="00516ACA" w:rsidRDefault="0024748C" w:rsidP="0024748C">
      <w:pPr>
        <w:pStyle w:val="Level2Number"/>
        <w:numPr>
          <w:ilvl w:val="0"/>
          <w:numId w:val="0"/>
        </w:numPr>
        <w:ind w:left="851" w:hanging="851"/>
        <w:rPr>
          <w:rFonts w:asciiTheme="minorHAnsi" w:hAnsiTheme="minorHAnsi" w:cstheme="minorHAnsi"/>
          <w:b/>
          <w:bCs/>
          <w:szCs w:val="22"/>
          <w:u w:val="single"/>
        </w:rPr>
      </w:pPr>
    </w:p>
    <w:p w14:paraId="27A4E496" w14:textId="40849CB7" w:rsidR="0024748C" w:rsidRPr="00516ACA" w:rsidRDefault="0024748C" w:rsidP="0024748C">
      <w:pPr>
        <w:spacing w:before="249" w:line="238" w:lineRule="exact"/>
        <w:jc w:val="center"/>
        <w:textAlignment w:val="baseline"/>
        <w:rPr>
          <w:rFonts w:cstheme="minorHAnsi"/>
          <w:b/>
          <w:color w:val="000000"/>
          <w:spacing w:val="-6"/>
          <w:sz w:val="22"/>
          <w:szCs w:val="22"/>
          <w:u w:val="single"/>
        </w:rPr>
      </w:pPr>
      <w:r w:rsidRPr="00516ACA">
        <w:rPr>
          <w:rFonts w:cstheme="minorHAnsi"/>
          <w:b/>
          <w:color w:val="000000"/>
          <w:spacing w:val="-6"/>
          <w:sz w:val="22"/>
          <w:szCs w:val="22"/>
          <w:u w:val="single"/>
        </w:rPr>
        <w:t>SHARED EQUITY SCHEME PARAMETERS</w:t>
      </w:r>
    </w:p>
    <w:p w14:paraId="7BE2281A" w14:textId="71F5DC09" w:rsidR="0024748C" w:rsidRPr="00516ACA" w:rsidRDefault="0024748C" w:rsidP="0024748C">
      <w:pPr>
        <w:spacing w:before="503" w:line="238" w:lineRule="exact"/>
        <w:ind w:left="432"/>
        <w:textAlignment w:val="baseline"/>
        <w:rPr>
          <w:rFonts w:cstheme="minorHAnsi"/>
          <w:b/>
          <w:color w:val="000000"/>
          <w:spacing w:val="-6"/>
          <w:sz w:val="22"/>
          <w:szCs w:val="22"/>
          <w:u w:val="single"/>
        </w:rPr>
      </w:pPr>
    </w:p>
    <w:p w14:paraId="7A0E85FA" w14:textId="77777777" w:rsidR="007832D1" w:rsidRDefault="0024748C" w:rsidP="007832D1">
      <w:pPr>
        <w:numPr>
          <w:ilvl w:val="0"/>
          <w:numId w:val="41"/>
        </w:numPr>
        <w:spacing w:before="215" w:after="0" w:line="234" w:lineRule="exact"/>
        <w:jc w:val="left"/>
        <w:textAlignment w:val="baseline"/>
        <w:rPr>
          <w:rFonts w:cstheme="minorHAnsi"/>
          <w:b/>
          <w:color w:val="000000"/>
          <w:spacing w:val="-3"/>
          <w:sz w:val="22"/>
          <w:szCs w:val="22"/>
        </w:rPr>
      </w:pPr>
      <w:r w:rsidRPr="00516ACA">
        <w:rPr>
          <w:rFonts w:cstheme="minorHAnsi"/>
          <w:b/>
          <w:color w:val="000000"/>
          <w:spacing w:val="-3"/>
          <w:sz w:val="22"/>
          <w:szCs w:val="22"/>
        </w:rPr>
        <w:t>Prioritisation</w:t>
      </w:r>
    </w:p>
    <w:p w14:paraId="1C7C31A3" w14:textId="63890BF6" w:rsidR="007832D1" w:rsidRDefault="0024748C" w:rsidP="007832D1">
      <w:pPr>
        <w:pStyle w:val="Level2Number"/>
        <w:numPr>
          <w:ilvl w:val="1"/>
          <w:numId w:val="43"/>
        </w:numPr>
        <w:tabs>
          <w:tab w:val="left" w:pos="792"/>
        </w:tabs>
        <w:spacing w:before="215" w:after="0" w:line="234" w:lineRule="exact"/>
        <w:ind w:left="709" w:hanging="709"/>
        <w:jc w:val="left"/>
        <w:textAlignment w:val="baseline"/>
        <w:rPr>
          <w:rFonts w:cstheme="minorHAnsi"/>
          <w:color w:val="000000"/>
          <w:spacing w:val="-6"/>
          <w:szCs w:val="22"/>
        </w:rPr>
      </w:pPr>
      <w:r w:rsidRPr="007832D1">
        <w:rPr>
          <w:rFonts w:cstheme="minorHAnsi"/>
          <w:color w:val="000000"/>
          <w:spacing w:val="-4"/>
          <w:szCs w:val="22"/>
        </w:rPr>
        <w:t>The following is a typical approach to prioritisation, which may be adapted by agreement</w:t>
      </w:r>
      <w:r w:rsidR="007832D1" w:rsidRPr="007832D1">
        <w:rPr>
          <w:rFonts w:cstheme="minorHAnsi"/>
          <w:color w:val="000000"/>
          <w:spacing w:val="-4"/>
          <w:szCs w:val="22"/>
        </w:rPr>
        <w:t xml:space="preserve"> </w:t>
      </w:r>
      <w:r w:rsidRPr="007832D1">
        <w:rPr>
          <w:rFonts w:cstheme="minorHAnsi"/>
          <w:color w:val="000000"/>
          <w:spacing w:val="-4"/>
          <w:szCs w:val="22"/>
        </w:rPr>
        <w:t>with</w:t>
      </w:r>
      <w:r w:rsidR="007832D1" w:rsidRPr="007832D1">
        <w:rPr>
          <w:rFonts w:cstheme="minorHAnsi"/>
          <w:color w:val="000000"/>
          <w:spacing w:val="-4"/>
          <w:szCs w:val="22"/>
        </w:rPr>
        <w:t xml:space="preserve"> </w:t>
      </w:r>
      <w:r w:rsidRPr="007832D1">
        <w:rPr>
          <w:rFonts w:cstheme="minorHAnsi"/>
          <w:color w:val="000000"/>
          <w:spacing w:val="-6"/>
          <w:szCs w:val="22"/>
        </w:rPr>
        <w:t>the Council:</w:t>
      </w:r>
    </w:p>
    <w:p w14:paraId="1F267D99" w14:textId="6D41C791" w:rsidR="007832D1" w:rsidRPr="007832D1" w:rsidRDefault="0024748C" w:rsidP="007832D1">
      <w:pPr>
        <w:pStyle w:val="Level2Number"/>
        <w:numPr>
          <w:ilvl w:val="2"/>
          <w:numId w:val="43"/>
        </w:numPr>
        <w:tabs>
          <w:tab w:val="left" w:pos="792"/>
        </w:tabs>
        <w:spacing w:before="215" w:after="0" w:line="234" w:lineRule="exact"/>
        <w:ind w:left="1560" w:hanging="851"/>
        <w:jc w:val="left"/>
        <w:textAlignment w:val="baseline"/>
        <w:rPr>
          <w:rFonts w:cstheme="minorHAnsi"/>
          <w:b/>
          <w:color w:val="000000"/>
          <w:spacing w:val="-3"/>
          <w:szCs w:val="22"/>
        </w:rPr>
      </w:pPr>
      <w:r w:rsidRPr="00516ACA">
        <w:rPr>
          <w:rFonts w:cstheme="minorHAnsi"/>
          <w:color w:val="000000"/>
          <w:spacing w:val="4"/>
          <w:szCs w:val="22"/>
        </w:rPr>
        <w:t>Council and housing association tenants who, by buying a property through an</w:t>
      </w:r>
      <w:r w:rsidR="007832D1">
        <w:rPr>
          <w:rFonts w:cstheme="minorHAnsi"/>
          <w:color w:val="000000"/>
          <w:spacing w:val="4"/>
          <w:szCs w:val="22"/>
        </w:rPr>
        <w:t xml:space="preserve"> </w:t>
      </w:r>
      <w:r w:rsidRPr="007832D1">
        <w:rPr>
          <w:rFonts w:cstheme="minorHAnsi"/>
          <w:color w:val="000000"/>
          <w:spacing w:val="-3"/>
          <w:szCs w:val="22"/>
        </w:rPr>
        <w:t>affordable housing scheme, would vacate their current home</w:t>
      </w:r>
      <w:r w:rsidR="00A87F11">
        <w:rPr>
          <w:rFonts w:cstheme="minorHAnsi"/>
          <w:color w:val="000000"/>
          <w:spacing w:val="-3"/>
          <w:szCs w:val="22"/>
        </w:rPr>
        <w:t xml:space="preserve"> (if any)</w:t>
      </w:r>
    </w:p>
    <w:p w14:paraId="20FA07C7" w14:textId="15E70D76" w:rsidR="007832D1" w:rsidRPr="007832D1" w:rsidRDefault="0024748C" w:rsidP="007832D1">
      <w:pPr>
        <w:pStyle w:val="Level2Number"/>
        <w:numPr>
          <w:ilvl w:val="2"/>
          <w:numId w:val="43"/>
        </w:numPr>
        <w:tabs>
          <w:tab w:val="left" w:pos="792"/>
        </w:tabs>
        <w:spacing w:before="215" w:after="0" w:line="234" w:lineRule="exact"/>
        <w:ind w:left="1560" w:hanging="851"/>
        <w:jc w:val="left"/>
        <w:textAlignment w:val="baseline"/>
        <w:rPr>
          <w:rFonts w:cstheme="minorHAnsi"/>
          <w:b/>
          <w:color w:val="000000"/>
          <w:spacing w:val="-3"/>
          <w:szCs w:val="22"/>
        </w:rPr>
      </w:pPr>
      <w:r w:rsidRPr="007832D1">
        <w:rPr>
          <w:rFonts w:cstheme="minorHAnsi"/>
          <w:color w:val="000000"/>
          <w:spacing w:val="-3"/>
          <w:szCs w:val="22"/>
        </w:rPr>
        <w:t>Applicant's registered on a council housing waiting list</w:t>
      </w:r>
      <w:r w:rsidR="00CC6946">
        <w:rPr>
          <w:rFonts w:cstheme="minorHAnsi"/>
          <w:color w:val="000000"/>
          <w:spacing w:val="-3"/>
          <w:szCs w:val="22"/>
        </w:rPr>
        <w:t xml:space="preserve"> </w:t>
      </w:r>
      <w:r w:rsidR="00A87F11">
        <w:rPr>
          <w:rFonts w:cstheme="minorHAnsi"/>
          <w:color w:val="000000"/>
          <w:spacing w:val="-3"/>
          <w:szCs w:val="22"/>
        </w:rPr>
        <w:t>(if any)</w:t>
      </w:r>
    </w:p>
    <w:p w14:paraId="35B20997" w14:textId="77777777" w:rsidR="007832D1" w:rsidRPr="007832D1" w:rsidRDefault="0024748C" w:rsidP="007832D1">
      <w:pPr>
        <w:pStyle w:val="Level2Number"/>
        <w:numPr>
          <w:ilvl w:val="2"/>
          <w:numId w:val="43"/>
        </w:numPr>
        <w:tabs>
          <w:tab w:val="left" w:pos="792"/>
        </w:tabs>
        <w:spacing w:before="215" w:after="0" w:line="234" w:lineRule="exact"/>
        <w:ind w:left="1560" w:hanging="851"/>
        <w:jc w:val="left"/>
        <w:textAlignment w:val="baseline"/>
        <w:rPr>
          <w:rFonts w:cstheme="minorHAnsi"/>
          <w:b/>
          <w:color w:val="000000"/>
          <w:spacing w:val="-3"/>
          <w:szCs w:val="22"/>
        </w:rPr>
      </w:pPr>
      <w:r w:rsidRPr="007832D1">
        <w:rPr>
          <w:rFonts w:cstheme="minorHAnsi"/>
          <w:color w:val="000000"/>
          <w:szCs w:val="22"/>
        </w:rPr>
        <w:t>People with a demonstrated housing need (overcrowding, poor housing conditions,</w:t>
      </w:r>
      <w:r w:rsidR="007832D1">
        <w:rPr>
          <w:rFonts w:cstheme="minorHAnsi"/>
          <w:color w:val="000000"/>
          <w:szCs w:val="22"/>
        </w:rPr>
        <w:t xml:space="preserve"> </w:t>
      </w:r>
      <w:r w:rsidRPr="007832D1">
        <w:rPr>
          <w:rFonts w:cstheme="minorHAnsi"/>
          <w:color w:val="000000"/>
          <w:spacing w:val="-3"/>
          <w:szCs w:val="22"/>
        </w:rPr>
        <w:t>split families, medical reasons, harassment etc.)</w:t>
      </w:r>
    </w:p>
    <w:p w14:paraId="38F89457" w14:textId="77777777" w:rsidR="007832D1" w:rsidRPr="007832D1" w:rsidRDefault="0024748C" w:rsidP="007832D1">
      <w:pPr>
        <w:pStyle w:val="Level2Number"/>
        <w:numPr>
          <w:ilvl w:val="2"/>
          <w:numId w:val="43"/>
        </w:numPr>
        <w:tabs>
          <w:tab w:val="left" w:pos="792"/>
        </w:tabs>
        <w:spacing w:before="215" w:after="0" w:line="234" w:lineRule="exact"/>
        <w:ind w:left="1560" w:hanging="851"/>
        <w:jc w:val="left"/>
        <w:textAlignment w:val="baseline"/>
        <w:rPr>
          <w:rFonts w:cstheme="minorHAnsi"/>
          <w:b/>
          <w:color w:val="000000"/>
          <w:spacing w:val="-3"/>
          <w:szCs w:val="22"/>
        </w:rPr>
      </w:pPr>
      <w:r w:rsidRPr="007832D1">
        <w:rPr>
          <w:rFonts w:cstheme="minorHAnsi"/>
          <w:color w:val="000000"/>
          <w:spacing w:val="-5"/>
          <w:szCs w:val="22"/>
        </w:rPr>
        <w:t>People with a substantial local connection</w:t>
      </w:r>
    </w:p>
    <w:p w14:paraId="5EA44104" w14:textId="77777777" w:rsidR="007832D1" w:rsidRPr="007832D1" w:rsidRDefault="0024748C" w:rsidP="007832D1">
      <w:pPr>
        <w:pStyle w:val="Level2Number"/>
        <w:numPr>
          <w:ilvl w:val="2"/>
          <w:numId w:val="43"/>
        </w:numPr>
        <w:tabs>
          <w:tab w:val="left" w:pos="792"/>
        </w:tabs>
        <w:spacing w:before="215" w:after="0" w:line="234" w:lineRule="exact"/>
        <w:ind w:left="1560" w:hanging="851"/>
        <w:jc w:val="left"/>
        <w:textAlignment w:val="baseline"/>
        <w:rPr>
          <w:rFonts w:cstheme="minorHAnsi"/>
          <w:b/>
          <w:color w:val="000000"/>
          <w:spacing w:val="-3"/>
          <w:szCs w:val="22"/>
        </w:rPr>
      </w:pPr>
      <w:r w:rsidRPr="007832D1">
        <w:rPr>
          <w:rFonts w:cstheme="minorHAnsi"/>
          <w:color w:val="000000"/>
          <w:spacing w:val="-4"/>
          <w:szCs w:val="22"/>
        </w:rPr>
        <w:t>Key workers as identified by the local authority</w:t>
      </w:r>
    </w:p>
    <w:p w14:paraId="43B1A8BB" w14:textId="77777777" w:rsidR="007832D1" w:rsidRPr="007832D1" w:rsidRDefault="0024748C" w:rsidP="007832D1">
      <w:pPr>
        <w:pStyle w:val="Level2Number"/>
        <w:numPr>
          <w:ilvl w:val="2"/>
          <w:numId w:val="43"/>
        </w:numPr>
        <w:tabs>
          <w:tab w:val="left" w:pos="792"/>
        </w:tabs>
        <w:spacing w:before="215" w:after="0" w:line="234" w:lineRule="exact"/>
        <w:ind w:left="1560" w:hanging="851"/>
        <w:jc w:val="left"/>
        <w:textAlignment w:val="baseline"/>
        <w:rPr>
          <w:rFonts w:cstheme="minorHAnsi"/>
          <w:b/>
          <w:color w:val="000000"/>
          <w:spacing w:val="-3"/>
          <w:szCs w:val="22"/>
        </w:rPr>
      </w:pPr>
      <w:r w:rsidRPr="007832D1">
        <w:rPr>
          <w:rFonts w:cstheme="minorHAnsi"/>
          <w:color w:val="000000"/>
          <w:spacing w:val="-4"/>
          <w:szCs w:val="22"/>
        </w:rPr>
        <w:t>People living with family or friends</w:t>
      </w:r>
    </w:p>
    <w:p w14:paraId="7979CFF8" w14:textId="77777777" w:rsidR="007832D1" w:rsidRPr="007832D1" w:rsidRDefault="0024748C" w:rsidP="007832D1">
      <w:pPr>
        <w:pStyle w:val="Level2Number"/>
        <w:numPr>
          <w:ilvl w:val="2"/>
          <w:numId w:val="43"/>
        </w:numPr>
        <w:tabs>
          <w:tab w:val="left" w:pos="792"/>
        </w:tabs>
        <w:spacing w:before="215" w:after="0" w:line="234" w:lineRule="exact"/>
        <w:ind w:left="1560" w:hanging="851"/>
        <w:jc w:val="left"/>
        <w:textAlignment w:val="baseline"/>
        <w:rPr>
          <w:rFonts w:cstheme="minorHAnsi"/>
          <w:b/>
          <w:color w:val="000000"/>
          <w:spacing w:val="-3"/>
          <w:szCs w:val="22"/>
        </w:rPr>
      </w:pPr>
      <w:r w:rsidRPr="007832D1">
        <w:rPr>
          <w:rFonts w:cstheme="minorHAnsi"/>
          <w:color w:val="000000"/>
          <w:spacing w:val="-4"/>
          <w:szCs w:val="22"/>
        </w:rPr>
        <w:t>People renting in the private sector</w:t>
      </w:r>
    </w:p>
    <w:p w14:paraId="7AEEDEA4" w14:textId="7E4007D7" w:rsidR="0024748C" w:rsidRPr="007832D1" w:rsidRDefault="0024748C" w:rsidP="007832D1">
      <w:pPr>
        <w:pStyle w:val="Level2Number"/>
        <w:numPr>
          <w:ilvl w:val="2"/>
          <w:numId w:val="43"/>
        </w:numPr>
        <w:tabs>
          <w:tab w:val="left" w:pos="792"/>
        </w:tabs>
        <w:spacing w:before="215" w:after="0" w:line="234" w:lineRule="exact"/>
        <w:ind w:left="1560" w:hanging="851"/>
        <w:jc w:val="left"/>
        <w:textAlignment w:val="baseline"/>
        <w:rPr>
          <w:rFonts w:cstheme="minorHAnsi"/>
          <w:b/>
          <w:color w:val="000000"/>
          <w:spacing w:val="-3"/>
          <w:szCs w:val="22"/>
        </w:rPr>
      </w:pPr>
      <w:r w:rsidRPr="007832D1">
        <w:rPr>
          <w:rFonts w:cstheme="minorHAnsi"/>
          <w:color w:val="000000"/>
          <w:spacing w:val="-4"/>
          <w:szCs w:val="22"/>
        </w:rPr>
        <w:t>The Council will have the opportunity of approving all applicants for the scheme.</w:t>
      </w:r>
    </w:p>
    <w:p w14:paraId="38E03669" w14:textId="77777777" w:rsidR="0024748C" w:rsidRPr="00516ACA" w:rsidRDefault="0024748C" w:rsidP="0024748C">
      <w:pPr>
        <w:numPr>
          <w:ilvl w:val="0"/>
          <w:numId w:val="41"/>
        </w:numPr>
        <w:spacing w:before="223" w:after="0" w:line="234" w:lineRule="exact"/>
        <w:jc w:val="left"/>
        <w:textAlignment w:val="baseline"/>
        <w:rPr>
          <w:rFonts w:cstheme="minorHAnsi"/>
          <w:b/>
          <w:color w:val="000000"/>
          <w:spacing w:val="-4"/>
          <w:sz w:val="22"/>
          <w:szCs w:val="22"/>
        </w:rPr>
      </w:pPr>
      <w:r w:rsidRPr="00516ACA">
        <w:rPr>
          <w:rFonts w:cstheme="minorHAnsi"/>
          <w:b/>
          <w:color w:val="000000"/>
          <w:spacing w:val="-4"/>
          <w:sz w:val="22"/>
          <w:szCs w:val="22"/>
        </w:rPr>
        <w:t>Financial eligibility</w:t>
      </w:r>
    </w:p>
    <w:p w14:paraId="2A67B591" w14:textId="29FA9A9E" w:rsidR="0024748C" w:rsidRPr="00516ACA" w:rsidRDefault="0024748C" w:rsidP="00D97949">
      <w:pPr>
        <w:tabs>
          <w:tab w:val="left" w:pos="792"/>
        </w:tabs>
        <w:spacing w:before="234" w:line="226" w:lineRule="exact"/>
        <w:ind w:left="792" w:hanging="792"/>
        <w:textAlignment w:val="baseline"/>
        <w:rPr>
          <w:rFonts w:cstheme="minorHAnsi"/>
          <w:color w:val="000000"/>
          <w:spacing w:val="-3"/>
          <w:sz w:val="22"/>
          <w:szCs w:val="22"/>
        </w:rPr>
      </w:pPr>
      <w:r w:rsidRPr="00516ACA">
        <w:rPr>
          <w:rFonts w:cstheme="minorHAnsi"/>
          <w:color w:val="000000"/>
          <w:sz w:val="22"/>
          <w:szCs w:val="22"/>
        </w:rPr>
        <w:t>2.1</w:t>
      </w:r>
      <w:r w:rsidRPr="00516ACA">
        <w:rPr>
          <w:rFonts w:cstheme="minorHAnsi"/>
          <w:color w:val="000000"/>
          <w:sz w:val="22"/>
          <w:szCs w:val="22"/>
        </w:rPr>
        <w:tab/>
      </w:r>
      <w:r w:rsidR="004562B7">
        <w:rPr>
          <w:rFonts w:cstheme="minorHAnsi"/>
          <w:color w:val="000000"/>
          <w:sz w:val="22"/>
          <w:szCs w:val="22"/>
        </w:rPr>
        <w:t xml:space="preserve">Applicants must have sufficient financial resources to meet the deposit, mortgage, rent and service charge requirements of the scheme. </w:t>
      </w:r>
    </w:p>
    <w:p w14:paraId="67AD5729" w14:textId="2BBAF160" w:rsidR="0024748C" w:rsidRPr="00516ACA" w:rsidRDefault="0024748C" w:rsidP="00227AF9">
      <w:pPr>
        <w:tabs>
          <w:tab w:val="left" w:pos="792"/>
        </w:tabs>
        <w:spacing w:before="228" w:line="232" w:lineRule="exact"/>
        <w:ind w:left="792" w:hanging="792"/>
        <w:textAlignment w:val="baseline"/>
        <w:rPr>
          <w:rFonts w:cstheme="minorHAnsi"/>
          <w:color w:val="000000"/>
          <w:spacing w:val="-3"/>
          <w:sz w:val="22"/>
          <w:szCs w:val="22"/>
        </w:rPr>
      </w:pPr>
      <w:r w:rsidRPr="00516ACA">
        <w:rPr>
          <w:rFonts w:cstheme="minorHAnsi"/>
          <w:color w:val="000000"/>
          <w:spacing w:val="-3"/>
          <w:sz w:val="22"/>
          <w:szCs w:val="22"/>
        </w:rPr>
        <w:t>2.3</w:t>
      </w:r>
      <w:r w:rsidRPr="00516ACA">
        <w:rPr>
          <w:rFonts w:cstheme="minorHAnsi"/>
          <w:color w:val="000000"/>
          <w:spacing w:val="-3"/>
          <w:sz w:val="22"/>
          <w:szCs w:val="22"/>
        </w:rPr>
        <w:tab/>
        <w:t xml:space="preserve">Applicants' income (sole or joint) is not to exceed </w:t>
      </w:r>
      <w:r w:rsidR="004562B7">
        <w:rPr>
          <w:rFonts w:cstheme="minorHAnsi"/>
          <w:color w:val="000000"/>
          <w:spacing w:val="-3"/>
          <w:sz w:val="22"/>
          <w:szCs w:val="22"/>
        </w:rPr>
        <w:t>the maximum permitted by the Council at the time of allocation</w:t>
      </w:r>
      <w:r w:rsidRPr="00516ACA">
        <w:rPr>
          <w:rFonts w:cstheme="minorHAnsi"/>
          <w:color w:val="000000"/>
          <w:spacing w:val="-3"/>
          <w:sz w:val="22"/>
          <w:szCs w:val="22"/>
        </w:rPr>
        <w:t>.</w:t>
      </w:r>
    </w:p>
    <w:p w14:paraId="7FF5B7C7" w14:textId="77777777" w:rsidR="0024748C" w:rsidRPr="00516ACA" w:rsidRDefault="0024748C" w:rsidP="0024748C">
      <w:pPr>
        <w:tabs>
          <w:tab w:val="left" w:pos="792"/>
        </w:tabs>
        <w:spacing w:before="228" w:line="229" w:lineRule="exact"/>
        <w:ind w:left="792" w:hanging="792"/>
        <w:textAlignment w:val="baseline"/>
        <w:rPr>
          <w:rFonts w:cstheme="minorHAnsi"/>
          <w:color w:val="000000"/>
          <w:sz w:val="22"/>
          <w:szCs w:val="22"/>
        </w:rPr>
      </w:pPr>
      <w:r w:rsidRPr="00516ACA">
        <w:rPr>
          <w:rFonts w:cstheme="minorHAnsi"/>
          <w:color w:val="000000"/>
          <w:sz w:val="22"/>
          <w:szCs w:val="22"/>
        </w:rPr>
        <w:t>2.4</w:t>
      </w:r>
      <w:r w:rsidRPr="00516ACA">
        <w:rPr>
          <w:rFonts w:cstheme="minorHAnsi"/>
          <w:color w:val="000000"/>
          <w:sz w:val="22"/>
          <w:szCs w:val="22"/>
        </w:rPr>
        <w:tab/>
        <w:t>Applicants' savings and assets, access to those savings and assets and any income generated by them will be taken into account when assessing the applicants' financial eligibility for low cost home ownership.</w:t>
      </w:r>
    </w:p>
    <w:p w14:paraId="10983F1D" w14:textId="1E791A7C" w:rsidR="0024748C" w:rsidRPr="0065393F" w:rsidRDefault="0024748C" w:rsidP="0065393F">
      <w:pPr>
        <w:pStyle w:val="ListParagraph"/>
        <w:numPr>
          <w:ilvl w:val="2"/>
          <w:numId w:val="46"/>
        </w:numPr>
        <w:tabs>
          <w:tab w:val="left" w:pos="792"/>
        </w:tabs>
        <w:spacing w:before="229" w:line="232" w:lineRule="exact"/>
        <w:textAlignment w:val="baseline"/>
        <w:rPr>
          <w:rFonts w:cstheme="minorHAnsi"/>
          <w:color w:val="000000"/>
          <w:spacing w:val="-3"/>
          <w:sz w:val="22"/>
          <w:szCs w:val="22"/>
        </w:rPr>
      </w:pPr>
      <w:r w:rsidRPr="0065393F">
        <w:rPr>
          <w:rFonts w:cstheme="minorHAnsi"/>
          <w:color w:val="000000"/>
          <w:spacing w:val="-3"/>
          <w:sz w:val="22"/>
          <w:szCs w:val="22"/>
        </w:rPr>
        <w:t>Applicants will not normally be eligible if they have an interest in another property.</w:t>
      </w:r>
    </w:p>
    <w:p w14:paraId="5A651C5A" w14:textId="77777777" w:rsidR="00AE4E7C" w:rsidRDefault="00AE4E7C" w:rsidP="0024748C">
      <w:pPr>
        <w:rPr>
          <w:rFonts w:cstheme="minorHAnsi"/>
          <w:sz w:val="22"/>
          <w:szCs w:val="22"/>
        </w:rPr>
      </w:pPr>
    </w:p>
    <w:p w14:paraId="1AA928E4" w14:textId="46FC2B46" w:rsidR="0065393F" w:rsidRPr="0065393F" w:rsidRDefault="0065393F" w:rsidP="0065393F">
      <w:pPr>
        <w:tabs>
          <w:tab w:val="left" w:pos="792"/>
        </w:tabs>
        <w:spacing w:before="223" w:after="0" w:line="234" w:lineRule="exact"/>
        <w:jc w:val="left"/>
        <w:textAlignment w:val="baseline"/>
        <w:rPr>
          <w:rFonts w:cstheme="minorHAnsi"/>
          <w:b/>
          <w:bCs/>
          <w:color w:val="000000"/>
          <w:spacing w:val="-5"/>
          <w:sz w:val="22"/>
          <w:szCs w:val="22"/>
        </w:rPr>
      </w:pPr>
      <w:r w:rsidRPr="0065393F">
        <w:rPr>
          <w:rFonts w:cstheme="minorHAnsi"/>
          <w:b/>
          <w:bCs/>
          <w:sz w:val="22"/>
          <w:szCs w:val="22"/>
        </w:rPr>
        <w:t xml:space="preserve">3.  </w:t>
      </w:r>
      <w:r w:rsidRPr="0065393F">
        <w:rPr>
          <w:rFonts w:cstheme="minorHAnsi"/>
          <w:b/>
          <w:bCs/>
          <w:sz w:val="22"/>
          <w:szCs w:val="22"/>
        </w:rPr>
        <w:tab/>
      </w:r>
      <w:r w:rsidRPr="0065393F">
        <w:rPr>
          <w:rFonts w:cstheme="minorHAnsi"/>
          <w:b/>
          <w:bCs/>
          <w:color w:val="000000"/>
          <w:spacing w:val="-5"/>
          <w:sz w:val="22"/>
          <w:szCs w:val="22"/>
        </w:rPr>
        <w:t>Shared equity scheme</w:t>
      </w:r>
    </w:p>
    <w:p w14:paraId="66927E21" w14:textId="12CA7C4C" w:rsidR="0065393F" w:rsidRDefault="0065393F" w:rsidP="0065393F">
      <w:pPr>
        <w:tabs>
          <w:tab w:val="left" w:pos="792"/>
        </w:tabs>
        <w:spacing w:before="442" w:line="253" w:lineRule="exact"/>
        <w:ind w:left="792" w:hanging="792"/>
        <w:textAlignment w:val="baseline"/>
        <w:rPr>
          <w:rFonts w:cstheme="minorHAnsi"/>
          <w:color w:val="000000"/>
          <w:spacing w:val="-3"/>
          <w:sz w:val="22"/>
          <w:szCs w:val="22"/>
        </w:rPr>
      </w:pPr>
      <w:r>
        <w:rPr>
          <w:rFonts w:cstheme="minorHAnsi"/>
          <w:color w:val="000000"/>
          <w:spacing w:val="-3"/>
          <w:sz w:val="22"/>
          <w:szCs w:val="22"/>
        </w:rPr>
        <w:t>3.1</w:t>
      </w:r>
      <w:r>
        <w:rPr>
          <w:rFonts w:cstheme="minorHAnsi"/>
          <w:color w:val="000000"/>
          <w:spacing w:val="-3"/>
          <w:sz w:val="22"/>
          <w:szCs w:val="22"/>
        </w:rPr>
        <w:tab/>
        <w:t xml:space="preserve">The whole leasehold or freehold (as the case may be) of the affordable dwelling is transferred to the Buyer. On completion the Buyer pays up to 75% of the Market Value of the property, funded by savings and first-mortgage borrowing. The deferred payment of </w:t>
      </w:r>
      <w:r>
        <w:rPr>
          <w:rFonts w:cstheme="minorHAnsi"/>
          <w:color w:val="000000"/>
          <w:spacing w:val="-3"/>
          <w:sz w:val="22"/>
          <w:szCs w:val="22"/>
        </w:rPr>
        <w:lastRenderedPageBreak/>
        <w:t xml:space="preserve">25% (or other percentage being the balance of 100% of the open market value of the affordable dwelling) is secured by way of a second legal charge or legal charges. </w:t>
      </w:r>
    </w:p>
    <w:p w14:paraId="3885A0E9" w14:textId="77777777" w:rsidR="0065393F" w:rsidRPr="00516ACA" w:rsidRDefault="0065393F" w:rsidP="0024748C">
      <w:pPr>
        <w:rPr>
          <w:rFonts w:cstheme="minorHAnsi"/>
          <w:sz w:val="22"/>
          <w:szCs w:val="22"/>
        </w:rPr>
        <w:sectPr w:rsidR="0065393F" w:rsidRPr="00516ACA" w:rsidSect="0024748C">
          <w:headerReference w:type="even" r:id="rId12"/>
          <w:headerReference w:type="default" r:id="rId13"/>
          <w:footerReference w:type="even" r:id="rId14"/>
          <w:footerReference w:type="default" r:id="rId15"/>
          <w:headerReference w:type="first" r:id="rId16"/>
          <w:footerReference w:type="first" r:id="rId17"/>
          <w:pgSz w:w="11904" w:h="16838"/>
          <w:pgMar w:top="2360" w:right="1412" w:bottom="1602" w:left="1322" w:header="720" w:footer="720" w:gutter="0"/>
          <w:cols w:space="720"/>
        </w:sectPr>
      </w:pPr>
    </w:p>
    <w:p w14:paraId="45159565" w14:textId="77777777" w:rsidR="0024748C" w:rsidRPr="00516ACA" w:rsidRDefault="0024748C" w:rsidP="0024748C">
      <w:pPr>
        <w:spacing w:before="240" w:after="240" w:line="276" w:lineRule="auto"/>
        <w:rPr>
          <w:rFonts w:cstheme="minorHAnsi"/>
          <w:sz w:val="22"/>
          <w:szCs w:val="22"/>
        </w:rPr>
      </w:pPr>
    </w:p>
    <w:p w14:paraId="68112E2A" w14:textId="77777777" w:rsidR="0024748C" w:rsidRPr="00516ACA" w:rsidRDefault="0024748C" w:rsidP="0024748C">
      <w:pPr>
        <w:spacing w:before="240" w:after="240" w:line="276" w:lineRule="auto"/>
        <w:ind w:left="992" w:hanging="992"/>
        <w:rPr>
          <w:rFonts w:cstheme="minorHAnsi"/>
          <w:sz w:val="22"/>
          <w:szCs w:val="22"/>
        </w:rPr>
      </w:pPr>
      <w:r w:rsidRPr="00516ACA">
        <w:rPr>
          <w:rFonts w:eastAsia="Times New Roman" w:cstheme="minorHAnsi"/>
          <w:sz w:val="22"/>
          <w:szCs w:val="22"/>
        </w:rPr>
        <w:t xml:space="preserve">                        </w:t>
      </w:r>
    </w:p>
    <w:p w14:paraId="7624DF5D" w14:textId="77777777" w:rsidR="0024748C" w:rsidRDefault="0024748C" w:rsidP="0024748C">
      <w:pPr>
        <w:spacing w:before="240" w:after="240" w:line="276" w:lineRule="auto"/>
        <w:ind w:left="992" w:hanging="992"/>
      </w:pPr>
      <w:r>
        <w:rPr>
          <w:rFonts w:ascii="Times New Roman" w:eastAsia="Times New Roman" w:hAnsi="Times New Roman" w:cs="Times New Roman"/>
          <w:sz w:val="14"/>
          <w:szCs w:val="14"/>
        </w:rPr>
        <w:t xml:space="preserve">                        </w:t>
      </w:r>
    </w:p>
    <w:p w14:paraId="7F99F861" w14:textId="77777777" w:rsidR="0024748C" w:rsidRDefault="0024748C" w:rsidP="0024748C">
      <w:pPr>
        <w:spacing w:before="240" w:after="240" w:line="276" w:lineRule="auto"/>
        <w:ind w:left="992"/>
      </w:pPr>
      <w:r>
        <w:br w:type="page"/>
      </w:r>
    </w:p>
    <w:p w14:paraId="781C653D" w14:textId="77777777" w:rsidR="00E22E26" w:rsidRPr="00994474" w:rsidRDefault="00E22E26" w:rsidP="00E22E26">
      <w:pPr>
        <w:pStyle w:val="BodyText"/>
        <w:numPr>
          <w:ilvl w:val="0"/>
          <w:numId w:val="0"/>
        </w:numPr>
      </w:pPr>
    </w:p>
    <w:sectPr w:rsidR="00E22E26" w:rsidRPr="00994474" w:rsidSect="00380A7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1393" w14:textId="77777777" w:rsidR="00DE3D00" w:rsidRDefault="00DE3D00" w:rsidP="00C6346A">
      <w:pPr>
        <w:spacing w:before="0" w:after="0" w:line="240" w:lineRule="auto"/>
      </w:pPr>
      <w:r>
        <w:separator/>
      </w:r>
    </w:p>
  </w:endnote>
  <w:endnote w:type="continuationSeparator" w:id="0">
    <w:p w14:paraId="6E949DCD" w14:textId="77777777" w:rsidR="00DE3D00" w:rsidRDefault="00DE3D00" w:rsidP="00C634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501">
    <w:panose1 w:val="00000000000000000000"/>
    <w:charset w:val="00"/>
    <w:family w:val="auto"/>
    <w:notTrueType/>
    <w:pitch w:val="default"/>
  </w:font>
  <w:font w:name="Sabon Next LT">
    <w:charset w:val="00"/>
    <w:family w:val="auto"/>
    <w:pitch w:val="variable"/>
    <w:sig w:usb0="A11526FF" w:usb1="D000000B" w:usb2="0001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6C64" w14:textId="77777777" w:rsidR="003B3351" w:rsidRDefault="003B3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FD6B" w14:textId="77777777" w:rsidR="003B3351" w:rsidRPr="00A646DA" w:rsidRDefault="003B3351" w:rsidP="003B3351">
    <w:pPr>
      <w:pStyle w:val="Footer"/>
    </w:pPr>
    <w:r>
      <w:rPr>
        <w:rFonts w:ascii="Arial" w:hAnsi="Arial"/>
        <w:noProof/>
        <w:sz w:val="10"/>
        <w:szCs w:val="10"/>
      </w:rPr>
      <w:drawing>
        <wp:anchor distT="0" distB="0" distL="114300" distR="114300" simplePos="0" relativeHeight="251663360" behindDoc="0" locked="0" layoutInCell="1" allowOverlap="1" wp14:anchorId="3C81D7D9" wp14:editId="5C4281D6">
          <wp:simplePos x="0" y="0"/>
          <wp:positionH relativeFrom="column">
            <wp:align>left</wp:align>
          </wp:positionH>
          <wp:positionV relativeFrom="paragraph">
            <wp:posOffset>39370</wp:posOffset>
          </wp:positionV>
          <wp:extent cx="5752800" cy="50400"/>
          <wp:effectExtent l="0" t="0" r="0" b="6985"/>
          <wp:wrapNone/>
          <wp:docPr id="394479072" name="Picture 1"/>
          <wp:cNvGraphicFramePr/>
          <a:graphic xmlns:a="http://schemas.openxmlformats.org/drawingml/2006/main">
            <a:graphicData uri="http://schemas.openxmlformats.org/drawingml/2006/picture">
              <pic:pic xmlns:pic="http://schemas.openxmlformats.org/drawingml/2006/picture">
                <pic:nvPicPr>
                  <pic:cNvPr id="988288967" name="Picture 2678214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2800" cy="50400"/>
                  </a:xfrm>
                  <a:prstGeom prst="rect">
                    <a:avLst/>
                  </a:prstGeom>
                </pic:spPr>
              </pic:pic>
            </a:graphicData>
          </a:graphic>
          <wp14:sizeRelH relativeFrom="margin">
            <wp14:pctWidth>0</wp14:pctWidth>
          </wp14:sizeRelH>
          <wp14:sizeRelV relativeFrom="margin">
            <wp14:pctHeight>0</wp14:pctHeight>
          </wp14:sizeRelV>
        </wp:anchor>
      </w:drawing>
    </w:r>
  </w:p>
  <w:p w14:paraId="0F5AC2B0" w14:textId="77777777" w:rsidR="003B3351" w:rsidRDefault="003B3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74B8" w14:textId="77777777" w:rsidR="003B3351" w:rsidRDefault="003B33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77D5" w14:textId="77777777" w:rsidR="009932B8" w:rsidRDefault="009932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szCs w:val="2"/>
      </w:rPr>
      <w:tag w:val="Content=Branding"/>
      <w:id w:val="-1212187215"/>
      <w:lock w:val="sdtLocked"/>
      <w:placeholder>
        <w:docPart w:val="E46E4828674D4BB3B964EA00E2739FCA"/>
      </w:placeholder>
      <w15:appearance w15:val="hidden"/>
      <w:docPartList>
        <w:docPartGallery w:val="Custom 1"/>
        <w:docPartCategory w:val="Content Footer 2"/>
      </w:docPartList>
    </w:sdtPr>
    <w:sdtEndPr/>
    <w:sdtContent>
      <w:tbl>
        <w:tblPr>
          <w:tblW w:w="5000" w:type="pct"/>
          <w:tblCellMar>
            <w:left w:w="0" w:type="dxa"/>
            <w:right w:w="0" w:type="dxa"/>
          </w:tblCellMar>
          <w:tblLook w:val="04A0" w:firstRow="1" w:lastRow="0" w:firstColumn="1" w:lastColumn="0" w:noHBand="0" w:noVBand="1"/>
        </w:tblPr>
        <w:tblGrid>
          <w:gridCol w:w="3056"/>
          <w:gridCol w:w="3057"/>
          <w:gridCol w:w="3057"/>
        </w:tblGrid>
        <w:tr w:rsidR="00E22E26" w14:paraId="3BB44D7C" w14:textId="77777777" w:rsidTr="00CD21D2">
          <w:tc>
            <w:tcPr>
              <w:tcW w:w="1666" w:type="pct"/>
              <w:tcMar>
                <w:left w:w="0" w:type="dxa"/>
              </w:tcMar>
              <w:vAlign w:val="bottom"/>
            </w:tcPr>
            <w:p w14:paraId="7ECFC504" w14:textId="77777777" w:rsidR="00E22E26" w:rsidRPr="00822A27" w:rsidRDefault="00E22E26" w:rsidP="00D464FF">
              <w:pPr>
                <w:pStyle w:val="Text"/>
              </w:pPr>
            </w:p>
          </w:tc>
          <w:tc>
            <w:tcPr>
              <w:tcW w:w="1667" w:type="pct"/>
              <w:vAlign w:val="bottom"/>
            </w:tcPr>
            <w:p w14:paraId="03C61588" w14:textId="77777777" w:rsidR="00E22E26" w:rsidRPr="00822A27" w:rsidRDefault="00E22E26" w:rsidP="00D464FF">
              <w:pPr>
                <w:pStyle w:val="Text"/>
              </w:pPr>
            </w:p>
          </w:tc>
          <w:tc>
            <w:tcPr>
              <w:tcW w:w="1667" w:type="pct"/>
              <w:tcMar>
                <w:right w:w="0" w:type="dxa"/>
              </w:tcMar>
              <w:vAlign w:val="bottom"/>
            </w:tcPr>
            <w:p w14:paraId="6134A53F" w14:textId="77777777" w:rsidR="00E22E26" w:rsidRPr="00822A27" w:rsidRDefault="00E22E26" w:rsidP="00D464FF">
              <w:pPr>
                <w:pStyle w:val="Text"/>
              </w:pPr>
            </w:p>
          </w:tc>
        </w:tr>
        <w:tr w:rsidR="00E22E26" w14:paraId="6474027C" w14:textId="77777777" w:rsidTr="00CD21D2">
          <w:trPr>
            <w:trHeight w:val="374"/>
          </w:trPr>
          <w:tc>
            <w:tcPr>
              <w:tcW w:w="1666" w:type="pct"/>
              <w:tcMar>
                <w:left w:w="0" w:type="dxa"/>
              </w:tcMar>
              <w:vAlign w:val="bottom"/>
            </w:tcPr>
            <w:tbl>
              <w:tblPr>
                <w:tblW w:w="5000" w:type="pct"/>
                <w:tblCellMar>
                  <w:left w:w="0" w:type="dxa"/>
                  <w:right w:w="0" w:type="dxa"/>
                </w:tblCellMar>
                <w:tblLook w:val="04A0" w:firstRow="1" w:lastRow="0" w:firstColumn="1" w:lastColumn="0" w:noHBand="0" w:noVBand="1"/>
              </w:tblPr>
              <w:tblGrid>
                <w:gridCol w:w="3056"/>
              </w:tblGrid>
              <w:tr w:rsidR="00E22E26" w14:paraId="0F65CC01" w14:textId="77777777" w:rsidTr="00D464FF">
                <w:sdt>
                  <w:sdtPr>
                    <w:tag w:val="Content=DocRef HideMode=Rows"/>
                    <w:id w:val="-1308707881"/>
                    <w:lock w:val="sdtLocked"/>
                    <w:placeholder>
                      <w:docPart w:val="03AB1824046B4CF0A21B4DC6023C6EFD"/>
                    </w:placeholder>
                    <w15:appearance w15:val="hidden"/>
                    <w:text/>
                  </w:sdtPr>
                  <w:sdtEndPr/>
                  <w:sdtContent>
                    <w:tc>
                      <w:tcPr>
                        <w:tcW w:w="2885" w:type="dxa"/>
                      </w:tcPr>
                      <w:p w14:paraId="0F0D6198" w14:textId="282123D0" w:rsidR="00E22E26" w:rsidRPr="00822A27" w:rsidRDefault="00A46B6A" w:rsidP="00D464FF">
                        <w:pPr>
                          <w:pStyle w:val="DocumentReference"/>
                        </w:pPr>
                        <w:r>
                          <w:t>5178537.6/EMF</w:t>
                        </w:r>
                      </w:p>
                    </w:tc>
                  </w:sdtContent>
                </w:sdt>
              </w:tr>
              <w:tr w:rsidR="00E22E26" w:rsidRPr="00A46B6A" w14:paraId="49A84A00" w14:textId="77777777" w:rsidTr="00D464FF">
                <w:trPr>
                  <w:hidden/>
                </w:trPr>
                <w:sdt>
                  <w:sdtPr>
                    <w:rPr>
                      <w:vanish/>
                    </w:rPr>
                    <w:tag w:val="Content=Classification HideMode=Rows"/>
                    <w:id w:val="-1870131753"/>
                    <w:lock w:val="sdtLocked"/>
                    <w:placeholder>
                      <w:docPart w:val="E978D1DBCB024B4EAAE69E48C54274BE"/>
                    </w:placeholder>
                    <w:showingPlcHdr/>
                    <w15:appearance w15:val="hidden"/>
                    <w:text/>
                  </w:sdtPr>
                  <w:sdtEndPr/>
                  <w:sdtContent>
                    <w:tc>
                      <w:tcPr>
                        <w:tcW w:w="2885" w:type="dxa"/>
                      </w:tcPr>
                      <w:p w14:paraId="4F4FF64A" w14:textId="7E1D0E3D" w:rsidR="00E22E26" w:rsidRPr="00A46B6A" w:rsidRDefault="00A46B6A" w:rsidP="00D464FF">
                        <w:pPr>
                          <w:pStyle w:val="DocumentReference"/>
                          <w:rPr>
                            <w:vanish/>
                          </w:rPr>
                        </w:pPr>
                        <w:r w:rsidRPr="00A46B6A">
                          <w:rPr>
                            <w:rStyle w:val="PlaceholderText"/>
                            <w:vanish/>
                          </w:rPr>
                          <w:t>[Classification]</w:t>
                        </w:r>
                      </w:p>
                    </w:tc>
                  </w:sdtContent>
                </w:sdt>
              </w:tr>
            </w:tbl>
            <w:p w14:paraId="582BC906" w14:textId="77777777" w:rsidR="00E22E26" w:rsidRPr="00822A27" w:rsidRDefault="00E22E26" w:rsidP="00D464FF">
              <w:pPr>
                <w:pStyle w:val="PageNo"/>
              </w:pPr>
            </w:p>
          </w:tc>
          <w:tc>
            <w:tcPr>
              <w:tcW w:w="1667" w:type="pct"/>
              <w:vAlign w:val="bottom"/>
            </w:tcPr>
            <w:p w14:paraId="22CBE205" w14:textId="77777777" w:rsidR="00E22E26" w:rsidRPr="00822A27" w:rsidRDefault="00E22E26" w:rsidP="00D464FF">
              <w:pPr>
                <w:pStyle w:val="PageNo"/>
              </w:pPr>
            </w:p>
          </w:tc>
          <w:tc>
            <w:tcPr>
              <w:tcW w:w="1667" w:type="pct"/>
              <w:tcMar>
                <w:right w:w="0" w:type="dxa"/>
              </w:tcMar>
              <w:vAlign w:val="bottom"/>
            </w:tcPr>
            <w:p w14:paraId="02AA9071" w14:textId="07D92043" w:rsidR="00E22E26" w:rsidRPr="00822A27" w:rsidRDefault="00E22E26" w:rsidP="00FD53C8">
              <w:pPr>
                <w:pStyle w:val="PageNo"/>
                <w:jc w:val="both"/>
              </w:pPr>
            </w:p>
          </w:tc>
        </w:tr>
      </w:tbl>
      <w:p w14:paraId="51903B2C" w14:textId="77777777" w:rsidR="00E22E26" w:rsidRPr="00FA2DE6" w:rsidRDefault="00E22E26" w:rsidP="00FA2DE6">
        <w:pPr>
          <w:spacing w:before="0" w:after="0" w:line="240" w:lineRule="auto"/>
          <w:rPr>
            <w:rFonts w:ascii="Arial" w:eastAsia="Arial" w:hAnsi="Arial"/>
            <w:color w:val="000000"/>
            <w:sz w:val="2"/>
            <w:szCs w:val="2"/>
          </w:rPr>
        </w:pPr>
      </w:p>
      <w:p w14:paraId="253AD596" w14:textId="77777777" w:rsidR="00380A79" w:rsidRDefault="00E22E26" w:rsidP="006D560D">
        <w:pPr>
          <w:pStyle w:val="Footer"/>
        </w:pPr>
        <w:r>
          <w:rPr>
            <w:rFonts w:ascii="Arial" w:hAnsi="Arial"/>
            <w:noProof/>
            <w:sz w:val="10"/>
            <w:szCs w:val="10"/>
          </w:rPr>
          <w:drawing>
            <wp:anchor distT="0" distB="0" distL="114300" distR="114300" simplePos="0" relativeHeight="251659264" behindDoc="0" locked="0" layoutInCell="1" allowOverlap="1" wp14:anchorId="4479B0C1" wp14:editId="0B7EBAC0">
              <wp:simplePos x="0" y="0"/>
              <wp:positionH relativeFrom="column">
                <wp:align>left</wp:align>
              </wp:positionH>
              <wp:positionV relativeFrom="paragraph">
                <wp:posOffset>39370</wp:posOffset>
              </wp:positionV>
              <wp:extent cx="5752800" cy="50400"/>
              <wp:effectExtent l="0" t="0" r="0" b="6985"/>
              <wp:wrapNone/>
              <wp:docPr id="33120973" name="Picture 1"/>
              <wp:cNvGraphicFramePr/>
              <a:graphic xmlns:a="http://schemas.openxmlformats.org/drawingml/2006/main">
                <a:graphicData uri="http://schemas.openxmlformats.org/drawingml/2006/picture">
                  <pic:pic xmlns:pic="http://schemas.openxmlformats.org/drawingml/2006/picture">
                    <pic:nvPicPr>
                      <pic:cNvPr id="33120973" name="Picture 2678214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2800" cy="50400"/>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szCs w:val="2"/>
      </w:rPr>
      <w:tag w:val="Content=Branding"/>
      <w:id w:val="1246382577"/>
      <w:lock w:val="sdtLocked"/>
      <w:placeholder>
        <w:docPart w:val="39BCA21E3EFF4B8AB6AADAC2E310B291"/>
      </w:placeholder>
      <w15:appearance w15:val="hidden"/>
      <w:docPartList>
        <w:docPartGallery w:val="Custom 1"/>
        <w:docPartCategory w:val="Content Footer 1"/>
      </w:docPartList>
    </w:sdtPr>
    <w:sdtEndPr/>
    <w:sdtContent>
      <w:tbl>
        <w:tblPr>
          <w:tblW w:w="5000" w:type="pct"/>
          <w:tblCellMar>
            <w:left w:w="0" w:type="dxa"/>
            <w:right w:w="0" w:type="dxa"/>
          </w:tblCellMar>
          <w:tblLook w:val="04A0" w:firstRow="1" w:lastRow="0" w:firstColumn="1" w:lastColumn="0" w:noHBand="0" w:noVBand="1"/>
        </w:tblPr>
        <w:tblGrid>
          <w:gridCol w:w="3008"/>
          <w:gridCol w:w="3009"/>
          <w:gridCol w:w="3009"/>
        </w:tblGrid>
        <w:tr w:rsidR="00E22E26" w14:paraId="10E85423" w14:textId="77777777" w:rsidTr="00CD21D2">
          <w:tc>
            <w:tcPr>
              <w:tcW w:w="1666" w:type="pct"/>
              <w:tcMar>
                <w:left w:w="0" w:type="dxa"/>
              </w:tcMar>
              <w:vAlign w:val="bottom"/>
            </w:tcPr>
            <w:p w14:paraId="78B4D5AE" w14:textId="77777777" w:rsidR="00E22E26" w:rsidRPr="00822A27" w:rsidRDefault="00E22E26" w:rsidP="00D464FF">
              <w:pPr>
                <w:pStyle w:val="Text"/>
              </w:pPr>
            </w:p>
          </w:tc>
          <w:tc>
            <w:tcPr>
              <w:tcW w:w="1667" w:type="pct"/>
              <w:vAlign w:val="bottom"/>
            </w:tcPr>
            <w:p w14:paraId="4C766940" w14:textId="77777777" w:rsidR="00E22E26" w:rsidRPr="00822A27" w:rsidRDefault="00E22E26" w:rsidP="00D464FF">
              <w:pPr>
                <w:pStyle w:val="Text"/>
              </w:pPr>
            </w:p>
          </w:tc>
          <w:tc>
            <w:tcPr>
              <w:tcW w:w="1667" w:type="pct"/>
              <w:tcMar>
                <w:right w:w="0" w:type="dxa"/>
              </w:tcMar>
              <w:vAlign w:val="bottom"/>
            </w:tcPr>
            <w:p w14:paraId="75B08B99" w14:textId="77777777" w:rsidR="00E22E26" w:rsidRPr="00822A27" w:rsidRDefault="00E22E26" w:rsidP="00D464FF">
              <w:pPr>
                <w:pStyle w:val="Text"/>
              </w:pPr>
            </w:p>
          </w:tc>
        </w:tr>
        <w:tr w:rsidR="00E22E26" w14:paraId="1B9DCD33" w14:textId="77777777" w:rsidTr="00CD21D2">
          <w:trPr>
            <w:trHeight w:val="374"/>
          </w:trPr>
          <w:tc>
            <w:tcPr>
              <w:tcW w:w="1666" w:type="pct"/>
              <w:tcMar>
                <w:left w:w="0" w:type="dxa"/>
              </w:tcMar>
              <w:vAlign w:val="bottom"/>
            </w:tcPr>
            <w:tbl>
              <w:tblPr>
                <w:tblW w:w="5000" w:type="pct"/>
                <w:tblCellMar>
                  <w:left w:w="0" w:type="dxa"/>
                  <w:right w:w="0" w:type="dxa"/>
                </w:tblCellMar>
                <w:tblLook w:val="04A0" w:firstRow="1" w:lastRow="0" w:firstColumn="1" w:lastColumn="0" w:noHBand="0" w:noVBand="1"/>
              </w:tblPr>
              <w:tblGrid>
                <w:gridCol w:w="3008"/>
              </w:tblGrid>
              <w:tr w:rsidR="00E22E26" w14:paraId="13210568" w14:textId="77777777" w:rsidTr="00D464FF">
                <w:bookmarkStart w:id="23" w:name="_Hlk52550277" w:displacedByCustomXml="next"/>
                <w:sdt>
                  <w:sdtPr>
                    <w:tag w:val="Content=DocRef HideMode=Rows"/>
                    <w:id w:val="-1241479602"/>
                    <w:lock w:val="sdtLocked"/>
                    <w:placeholder>
                      <w:docPart w:val="BA427E948DB14656A9B2BC7D4B3498C4"/>
                    </w:placeholder>
                    <w15:appearance w15:val="hidden"/>
                    <w:text/>
                  </w:sdtPr>
                  <w:sdtEndPr/>
                  <w:sdtContent>
                    <w:tc>
                      <w:tcPr>
                        <w:tcW w:w="2885" w:type="dxa"/>
                      </w:tcPr>
                      <w:p w14:paraId="3BF07764" w14:textId="2F686D9E" w:rsidR="00E22E26" w:rsidRPr="00822A27" w:rsidRDefault="00A46B6A" w:rsidP="00D464FF">
                        <w:pPr>
                          <w:pStyle w:val="DocumentReference"/>
                        </w:pPr>
                        <w:r>
                          <w:t>5178537.6/EMF</w:t>
                        </w:r>
                      </w:p>
                    </w:tc>
                  </w:sdtContent>
                </w:sdt>
              </w:tr>
              <w:tr w:rsidR="00E22E26" w:rsidRPr="00A46B6A" w14:paraId="495DD5CD" w14:textId="77777777" w:rsidTr="00D464FF">
                <w:trPr>
                  <w:hidden/>
                </w:trPr>
                <w:sdt>
                  <w:sdtPr>
                    <w:rPr>
                      <w:vanish/>
                    </w:rPr>
                    <w:tag w:val="Content=Classification HideMode=Rows"/>
                    <w:id w:val="-412241896"/>
                    <w:lock w:val="sdtLocked"/>
                    <w:placeholder>
                      <w:docPart w:val="CE6E23A2AC41461AAE3CC194123FAF7E"/>
                    </w:placeholder>
                    <w:showingPlcHdr/>
                    <w15:appearance w15:val="hidden"/>
                    <w:text/>
                  </w:sdtPr>
                  <w:sdtEndPr/>
                  <w:sdtContent>
                    <w:tc>
                      <w:tcPr>
                        <w:tcW w:w="2885" w:type="dxa"/>
                      </w:tcPr>
                      <w:p w14:paraId="74D92498" w14:textId="584086CD" w:rsidR="00E22E26" w:rsidRPr="00A46B6A" w:rsidRDefault="00A46B6A" w:rsidP="00D464FF">
                        <w:pPr>
                          <w:pStyle w:val="DocumentReference"/>
                          <w:rPr>
                            <w:vanish/>
                          </w:rPr>
                        </w:pPr>
                        <w:r w:rsidRPr="00A46B6A">
                          <w:rPr>
                            <w:rStyle w:val="PlaceholderText"/>
                            <w:vanish/>
                          </w:rPr>
                          <w:t>[Classification]</w:t>
                        </w:r>
                      </w:p>
                    </w:tc>
                  </w:sdtContent>
                </w:sdt>
              </w:tr>
              <w:bookmarkEnd w:id="23"/>
            </w:tbl>
            <w:p w14:paraId="2FDFF99B" w14:textId="77777777" w:rsidR="00E22E26" w:rsidRPr="00822A27" w:rsidRDefault="00E22E26" w:rsidP="00D464FF">
              <w:pPr>
                <w:pStyle w:val="PageNo"/>
              </w:pPr>
            </w:p>
          </w:tc>
          <w:tc>
            <w:tcPr>
              <w:tcW w:w="1667" w:type="pct"/>
              <w:vAlign w:val="bottom"/>
            </w:tcPr>
            <w:p w14:paraId="3E778ADF" w14:textId="77777777" w:rsidR="00E22E26" w:rsidRPr="00822A27" w:rsidRDefault="00E22E26" w:rsidP="00D464FF">
              <w:pPr>
                <w:pStyle w:val="PageNo"/>
              </w:pPr>
            </w:p>
          </w:tc>
          <w:tc>
            <w:tcPr>
              <w:tcW w:w="1667" w:type="pct"/>
              <w:tcMar>
                <w:right w:w="0" w:type="dxa"/>
              </w:tcMar>
              <w:vAlign w:val="bottom"/>
            </w:tcPr>
            <w:p w14:paraId="0B176581" w14:textId="20B3520D" w:rsidR="00E22E26" w:rsidRPr="00822A27" w:rsidRDefault="00E22E26" w:rsidP="00FD53C8">
              <w:pPr>
                <w:pStyle w:val="PageNo"/>
              </w:pPr>
            </w:p>
          </w:tc>
        </w:tr>
      </w:tbl>
      <w:p w14:paraId="0FD5CE02" w14:textId="77777777" w:rsidR="00E22E26" w:rsidRPr="00FA2DE6" w:rsidRDefault="00E22E26" w:rsidP="00FA2DE6">
        <w:pPr>
          <w:spacing w:before="0" w:after="0" w:line="240" w:lineRule="auto"/>
          <w:rPr>
            <w:rFonts w:ascii="Arial" w:eastAsia="Arial" w:hAnsi="Arial"/>
            <w:color w:val="000000"/>
            <w:sz w:val="2"/>
            <w:szCs w:val="2"/>
          </w:rPr>
        </w:pPr>
      </w:p>
      <w:p w14:paraId="184CEA36" w14:textId="77777777" w:rsidR="00695166" w:rsidRPr="00A646DA" w:rsidRDefault="00E22E26" w:rsidP="00625907">
        <w:pPr>
          <w:pStyle w:val="Footer"/>
        </w:pPr>
        <w:r>
          <w:rPr>
            <w:rFonts w:ascii="Arial" w:hAnsi="Arial"/>
            <w:noProof/>
            <w:sz w:val="10"/>
            <w:szCs w:val="10"/>
          </w:rPr>
          <w:drawing>
            <wp:anchor distT="0" distB="0" distL="114300" distR="114300" simplePos="0" relativeHeight="251661312" behindDoc="0" locked="0" layoutInCell="1" allowOverlap="1" wp14:anchorId="48FD7658" wp14:editId="3EB1DE84">
              <wp:simplePos x="0" y="0"/>
              <wp:positionH relativeFrom="column">
                <wp:align>left</wp:align>
              </wp:positionH>
              <wp:positionV relativeFrom="paragraph">
                <wp:posOffset>39370</wp:posOffset>
              </wp:positionV>
              <wp:extent cx="5752800" cy="50400"/>
              <wp:effectExtent l="0" t="0" r="0" b="6985"/>
              <wp:wrapNone/>
              <wp:docPr id="988288967" name="Picture 1"/>
              <wp:cNvGraphicFramePr/>
              <a:graphic xmlns:a="http://schemas.openxmlformats.org/drawingml/2006/main">
                <a:graphicData uri="http://schemas.openxmlformats.org/drawingml/2006/picture">
                  <pic:pic xmlns:pic="http://schemas.openxmlformats.org/drawingml/2006/picture">
                    <pic:nvPicPr>
                      <pic:cNvPr id="988288967" name="Picture 2678214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2800" cy="50400"/>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F950" w14:textId="77777777" w:rsidR="00DE3D00" w:rsidRDefault="00DE3D00" w:rsidP="00C6346A">
      <w:pPr>
        <w:spacing w:before="0" w:after="0" w:line="240" w:lineRule="auto"/>
      </w:pPr>
      <w:r>
        <w:separator/>
      </w:r>
    </w:p>
  </w:footnote>
  <w:footnote w:type="continuationSeparator" w:id="0">
    <w:p w14:paraId="35C4EBBF" w14:textId="77777777" w:rsidR="00DE3D00" w:rsidRDefault="00DE3D00" w:rsidP="00C6346A">
      <w:pPr>
        <w:spacing w:before="0" w:after="0" w:line="240" w:lineRule="auto"/>
      </w:pPr>
      <w:r>
        <w:continuationSeparator/>
      </w:r>
    </w:p>
  </w:footnote>
  <w:footnote w:id="1">
    <w:p w14:paraId="4B88B527" w14:textId="4E264463" w:rsidR="00435847" w:rsidRDefault="00435847">
      <w:pPr>
        <w:pStyle w:val="FootnoteText"/>
      </w:pPr>
      <w:r>
        <w:rPr>
          <w:rStyle w:val="FootnoteReference"/>
        </w:rPr>
        <w:footnoteRef/>
      </w:r>
      <w:r>
        <w:t>Registration pending with HM Land Registry, updated title expected shortly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8D74" w14:textId="77777777" w:rsidR="003B3351" w:rsidRDefault="003B3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DA3E" w14:textId="77777777" w:rsidR="003B3351" w:rsidRDefault="003B33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3B43" w14:textId="77777777" w:rsidR="003B3351" w:rsidRDefault="003B33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DE6E" w14:textId="77777777" w:rsidR="009932B8" w:rsidRDefault="009932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Content=Branding"/>
      <w:id w:val="-1776473963"/>
      <w:lock w:val="sdtLocked"/>
      <w:placeholder>
        <w:docPart w:val="1023B08B1DA94AE39E45E6119B737113"/>
      </w:placeholder>
      <w15:appearance w15:val="hidden"/>
      <w:docPartList>
        <w:docPartGallery w:val="Custom 1"/>
        <w:docPartCategory w:val="Content Header 2"/>
      </w:docPartList>
    </w:sdtPr>
    <w:sdtEndPr/>
    <w:sdtContent>
      <w:tbl>
        <w:tblPr>
          <w:tblW w:w="5000" w:type="pct"/>
          <w:tblCellMar>
            <w:left w:w="0" w:type="dxa"/>
            <w:right w:w="0" w:type="dxa"/>
          </w:tblCellMar>
          <w:tblLook w:val="04A0" w:firstRow="1" w:lastRow="0" w:firstColumn="1" w:lastColumn="0" w:noHBand="0" w:noVBand="1"/>
        </w:tblPr>
        <w:tblGrid>
          <w:gridCol w:w="9170"/>
        </w:tblGrid>
        <w:tr w:rsidR="00E22E26" w14:paraId="45108609" w14:textId="77777777" w:rsidTr="00822A27">
          <w:tc>
            <w:tcPr>
              <w:tcW w:w="9026" w:type="dxa"/>
              <w:tcBorders>
                <w:top w:val="nil"/>
                <w:left w:val="nil"/>
                <w:bottom w:val="nil"/>
                <w:right w:val="nil"/>
              </w:tcBorders>
            </w:tcPr>
            <w:p w14:paraId="03FE124B" w14:textId="77777777" w:rsidR="00E22E26" w:rsidRPr="00822A27" w:rsidRDefault="00E22E26" w:rsidP="00395ECD">
              <w:pPr>
                <w:pStyle w:val="Text"/>
              </w:pPr>
            </w:p>
          </w:tc>
        </w:tr>
      </w:tbl>
      <w:p w14:paraId="25F2E95A" w14:textId="77777777" w:rsidR="00380A79" w:rsidRPr="00CD7C61" w:rsidRDefault="00A46B6A" w:rsidP="00994474">
        <w:pPr>
          <w:pStyle w:val="Header"/>
          <w:jc w:val="right"/>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Content=Branding"/>
      <w:id w:val="201833142"/>
      <w:lock w:val="sdtLocked"/>
      <w:placeholder>
        <w:docPart w:val="88147D2F90194F88A14C79B69718C58E"/>
      </w:placeholder>
      <w15:appearance w15:val="hidden"/>
      <w:docPartList>
        <w:docPartGallery w:val="Custom 1"/>
        <w:docPartCategory w:val="Content Header 1"/>
      </w:docPartList>
    </w:sdtPr>
    <w:sdtEndPr/>
    <w:sdtContent>
      <w:tbl>
        <w:tblPr>
          <w:tblW w:w="5000" w:type="pct"/>
          <w:tblCellMar>
            <w:left w:w="0" w:type="dxa"/>
            <w:right w:w="0" w:type="dxa"/>
          </w:tblCellMar>
          <w:tblLook w:val="04A0" w:firstRow="1" w:lastRow="0" w:firstColumn="1" w:lastColumn="0" w:noHBand="0" w:noVBand="1"/>
        </w:tblPr>
        <w:tblGrid>
          <w:gridCol w:w="9026"/>
        </w:tblGrid>
        <w:tr w:rsidR="00E22E26" w14:paraId="532A794E" w14:textId="77777777" w:rsidTr="00225E0C">
          <w:trPr>
            <w:trHeight w:val="936"/>
          </w:trPr>
          <w:sdt>
            <w:sdtPr>
              <w:tag w:val="IsPreprinted=True"/>
              <w:id w:val="-139422005"/>
              <w:lock w:val="sdtLocked"/>
              <w:placeholder>
                <w:docPart w:val="62A5B19EF3EE4DB0A003513D3F1C9959"/>
              </w:placeholder>
              <w:showingPlcHdr/>
              <w15:appearance w15:val="hidden"/>
            </w:sdtPr>
            <w:sdtEndPr/>
            <w:sdtContent>
              <w:tc>
                <w:tcPr>
                  <w:tcW w:w="9016" w:type="dxa"/>
                  <w:tcBorders>
                    <w:top w:val="nil"/>
                    <w:left w:val="nil"/>
                    <w:bottom w:val="nil"/>
                    <w:right w:val="nil"/>
                  </w:tcBorders>
                </w:tcPr>
                <w:p w14:paraId="4835CDF1" w14:textId="1A5F73CC" w:rsidR="00E22E26" w:rsidRPr="00822A27" w:rsidRDefault="00FD53C8" w:rsidP="00495958">
                  <w:pPr>
                    <w:pStyle w:val="Text"/>
                    <w:rPr>
                      <w:sz w:val="28"/>
                      <w:szCs w:val="28"/>
                    </w:rPr>
                  </w:pPr>
                  <w:r w:rsidRPr="00A46B6A">
                    <w:rPr>
                      <w:rStyle w:val="PlaceholderText"/>
                    </w:rPr>
                    <w:t>Click or tap here to enter text.</w:t>
                  </w:r>
                </w:p>
              </w:tc>
            </w:sdtContent>
          </w:sdt>
        </w:tr>
      </w:tbl>
      <w:p w14:paraId="1F7C8E9D" w14:textId="77777777" w:rsidR="00380A79" w:rsidRPr="00CD7C61" w:rsidRDefault="00A46B6A" w:rsidP="00994474">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82416B"/>
    <w:multiLevelType w:val="multilevel"/>
    <w:tmpl w:val="FA7618F8"/>
    <w:styleLink w:val="List2NumberedList"/>
    <w:lvl w:ilvl="0">
      <w:start w:val="1"/>
      <w:numFmt w:val="lowerLetter"/>
      <w:lvlText w:val="%1"/>
      <w:lvlJc w:val="left"/>
      <w:pPr>
        <w:ind w:left="794" w:hanging="794"/>
      </w:pPr>
      <w:rPr>
        <w:rFonts w:hint="default"/>
      </w:rPr>
    </w:lvl>
    <w:lvl w:ilvl="1">
      <w:start w:val="1"/>
      <w:numFmt w:val="lowerLetter"/>
      <w:lvlText w:val="%2"/>
      <w:lvlJc w:val="left"/>
      <w:pPr>
        <w:ind w:left="1588" w:hanging="794"/>
      </w:pPr>
      <w:rPr>
        <w:rFonts w:hint="default"/>
      </w:rPr>
    </w:lvl>
    <w:lvl w:ilvl="2">
      <w:start w:val="1"/>
      <w:numFmt w:val="lowerLetter"/>
      <w:lvlText w:val="%3"/>
      <w:lvlJc w:val="left"/>
      <w:pPr>
        <w:ind w:left="2381" w:hanging="793"/>
      </w:pPr>
      <w:rPr>
        <w:rFonts w:hint="default"/>
      </w:rPr>
    </w:lvl>
    <w:lvl w:ilvl="3">
      <w:start w:val="1"/>
      <w:numFmt w:val="lowerLetter"/>
      <w:lvlText w:val="%4"/>
      <w:lvlJc w:val="left"/>
      <w:pPr>
        <w:ind w:left="3175" w:hanging="794"/>
      </w:pPr>
      <w:rPr>
        <w:rFonts w:hint="default"/>
      </w:rPr>
    </w:lvl>
    <w:lvl w:ilvl="4">
      <w:start w:val="1"/>
      <w:numFmt w:val="lowerLetter"/>
      <w:lvlText w:val="%5"/>
      <w:lvlJc w:val="left"/>
      <w:pPr>
        <w:ind w:left="3969" w:hanging="794"/>
      </w:pPr>
      <w:rPr>
        <w:rFonts w:hint="default"/>
      </w:rPr>
    </w:lvl>
    <w:lvl w:ilvl="5">
      <w:start w:val="1"/>
      <w:numFmt w:val="none"/>
      <w:lvlText w:val="Not Defined"/>
      <w:lvlJc w:val="left"/>
      <w:pPr>
        <w:ind w:left="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2" w15:restartNumberingAfterBreak="0">
    <w:nsid w:val="080548DC"/>
    <w:multiLevelType w:val="hybridMultilevel"/>
    <w:tmpl w:val="7F8C8636"/>
    <w:lvl w:ilvl="0" w:tplc="FFFFFFFF">
      <w:start w:val="1"/>
      <w:numFmt w:val="lowerLetter"/>
      <w:lvlText w:val="(%1)"/>
      <w:lvlJc w:val="left"/>
      <w:pPr>
        <w:ind w:left="3240" w:hanging="360"/>
      </w:pPr>
      <w:rPr>
        <w:rFonts w:hint="default"/>
      </w:r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 w15:restartNumberingAfterBreak="0">
    <w:nsid w:val="08B2421A"/>
    <w:multiLevelType w:val="multilevel"/>
    <w:tmpl w:val="DF44BAE4"/>
    <w:name w:val="TS_TOBBody"/>
    <w:lvl w:ilvl="0">
      <w:start w:val="1"/>
      <w:numFmt w:val="none"/>
      <w:pStyle w:val="TOBBodyText"/>
      <w:lvlText w:val=""/>
      <w:lvlJc w:val="left"/>
      <w:pPr>
        <w:ind w:left="567" w:firstLine="0"/>
      </w:pPr>
    </w:lvl>
    <w:lvl w:ilvl="1">
      <w:start w:val="1"/>
      <w:numFmt w:val="none"/>
      <w:lvlText w:val="Not Defined"/>
      <w:lvlJc w:val="left"/>
      <w:pPr>
        <w:tabs>
          <w:tab w:val="num" w:pos="0"/>
        </w:tabs>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4" w15:restartNumberingAfterBreak="0">
    <w:nsid w:val="09442E44"/>
    <w:multiLevelType w:val="multilevel"/>
    <w:tmpl w:val="24900BFA"/>
    <w:name w:val="TS_NumberedHPs"/>
    <w:lvl w:ilvl="0">
      <w:start w:val="1"/>
      <w:numFmt w:val="decimal"/>
      <w:pStyle w:val="L1Heading"/>
      <w:lvlText w:val="%1"/>
      <w:lvlJc w:val="left"/>
      <w:pPr>
        <w:ind w:left="680" w:hanging="680"/>
      </w:pPr>
      <w:rPr>
        <w:rFonts w:hint="default"/>
        <w:b/>
        <w:i w:val="0"/>
        <w:color w:val="000000" w:themeColor="accent2"/>
      </w:rPr>
    </w:lvl>
    <w:lvl w:ilvl="1">
      <w:start w:val="1"/>
      <w:numFmt w:val="decimal"/>
      <w:pStyle w:val="L2Heading"/>
      <w:lvlText w:val="%1.%2"/>
      <w:lvlJc w:val="left"/>
      <w:pPr>
        <w:ind w:left="680" w:hanging="680"/>
      </w:pPr>
      <w:rPr>
        <w:rFonts w:hint="default"/>
        <w:b/>
        <w:i w:val="0"/>
        <w:color w:val="000000" w:themeColor="accent2"/>
      </w:rPr>
    </w:lvl>
    <w:lvl w:ilvl="2">
      <w:start w:val="1"/>
      <w:numFmt w:val="decimal"/>
      <w:pStyle w:val="L3Heading"/>
      <w:lvlText w:val="%1.%2.%3"/>
      <w:lvlJc w:val="left"/>
      <w:pPr>
        <w:ind w:left="1474" w:hanging="794"/>
      </w:pPr>
      <w:rPr>
        <w:rFonts w:hint="default"/>
        <w:b/>
        <w:i w:val="0"/>
        <w:color w:val="000000" w:themeColor="accent2"/>
      </w:rPr>
    </w:lvl>
    <w:lvl w:ilvl="3">
      <w:start w:val="1"/>
      <w:numFmt w:val="lowerLetter"/>
      <w:pStyle w:val="L4Paragraph"/>
      <w:lvlText w:val="(%4)"/>
      <w:lvlJc w:val="left"/>
      <w:pPr>
        <w:ind w:left="1928" w:hanging="454"/>
      </w:pPr>
      <w:rPr>
        <w:rFonts w:hint="default"/>
        <w:b/>
        <w:i w:val="0"/>
        <w:color w:val="000000" w:themeColor="accent2"/>
      </w:rPr>
    </w:lvl>
    <w:lvl w:ilvl="4">
      <w:start w:val="1"/>
      <w:numFmt w:val="lowerRoman"/>
      <w:pStyle w:val="L5Paragraph"/>
      <w:lvlText w:val="(%5)"/>
      <w:lvlJc w:val="left"/>
      <w:pPr>
        <w:ind w:left="2381" w:hanging="453"/>
      </w:pPr>
      <w:rPr>
        <w:rFonts w:hint="default"/>
        <w:b/>
        <w:i w:val="0"/>
        <w:color w:val="000000" w:themeColor="accent2"/>
      </w:rPr>
    </w:lvl>
    <w:lvl w:ilvl="5">
      <w:start w:val="1"/>
      <w:numFmt w:val="none"/>
      <w:pStyle w:val="L6Paragraph"/>
      <w:lvlText w:val="Not Defined"/>
      <w:lvlJc w:val="left"/>
      <w:pPr>
        <w:tabs>
          <w:tab w:val="num" w:pos="0"/>
        </w:tabs>
        <w:ind w:left="0" w:firstLine="0"/>
      </w:pPr>
      <w:rPr>
        <w:rFonts w:hint="default"/>
      </w:rPr>
    </w:lvl>
    <w:lvl w:ilvl="6">
      <w:start w:val="1"/>
      <w:numFmt w:val="none"/>
      <w:pStyle w:val="L7Paragraph"/>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5" w15:restartNumberingAfterBreak="0">
    <w:nsid w:val="09577E7B"/>
    <w:multiLevelType w:val="multilevel"/>
    <w:tmpl w:val="9474C6D2"/>
    <w:name w:val="TS_BulletText"/>
    <w:lvl w:ilvl="0">
      <w:start w:val="1"/>
      <w:numFmt w:val="bullet"/>
      <w:pStyle w:val="BulletText"/>
      <w:lvlText w:val=""/>
      <w:lvlJc w:val="left"/>
      <w:pPr>
        <w:ind w:left="369" w:hanging="369"/>
      </w:pPr>
      <w:rPr>
        <w:rFonts w:ascii="Symbol" w:hAnsi="Symbol" w:cs="Symbol" w:hint="default"/>
        <w:color w:val="000000" w:themeColor="accent2"/>
      </w:rPr>
    </w:lvl>
    <w:lvl w:ilvl="1">
      <w:start w:val="1"/>
      <w:numFmt w:val="bullet"/>
      <w:pStyle w:val="Bulletin1"/>
      <w:lvlText w:val=""/>
      <w:lvlJc w:val="left"/>
      <w:pPr>
        <w:ind w:left="1049" w:hanging="369"/>
      </w:pPr>
      <w:rPr>
        <w:rFonts w:ascii="Symbol" w:hAnsi="Symbol" w:cs="Symbol" w:hint="default"/>
        <w:color w:val="000000" w:themeColor="accent2"/>
      </w:rPr>
    </w:lvl>
    <w:lvl w:ilvl="2">
      <w:start w:val="1"/>
      <w:numFmt w:val="bullet"/>
      <w:pStyle w:val="Bulletin2"/>
      <w:lvlText w:val=""/>
      <w:lvlJc w:val="left"/>
      <w:pPr>
        <w:ind w:left="1843" w:hanging="369"/>
      </w:pPr>
      <w:rPr>
        <w:rFonts w:ascii="Symbol" w:hAnsi="Symbol" w:cs="Symbol" w:hint="default"/>
        <w:color w:val="000000" w:themeColor="accent2"/>
      </w:rPr>
    </w:lvl>
    <w:lvl w:ilvl="3">
      <w:start w:val="1"/>
      <w:numFmt w:val="bullet"/>
      <w:pStyle w:val="Bulletin3"/>
      <w:lvlText w:val=""/>
      <w:lvlJc w:val="left"/>
      <w:pPr>
        <w:ind w:left="2296" w:hanging="368"/>
      </w:pPr>
      <w:rPr>
        <w:rFonts w:ascii="Symbol" w:hAnsi="Symbol" w:cs="Symbol" w:hint="default"/>
        <w:color w:val="000000" w:themeColor="accent2"/>
      </w:rPr>
    </w:lvl>
    <w:lvl w:ilvl="4">
      <w:start w:val="1"/>
      <w:numFmt w:val="bullet"/>
      <w:pStyle w:val="Bulletin4"/>
      <w:lvlText w:val=""/>
      <w:lvlJc w:val="left"/>
      <w:pPr>
        <w:ind w:left="2750" w:hanging="369"/>
      </w:pPr>
      <w:rPr>
        <w:rFonts w:ascii="Symbol" w:hAnsi="Symbol" w:cs="Symbol" w:hint="default"/>
        <w:color w:val="000000" w:themeColor="accent2"/>
      </w:rPr>
    </w:lvl>
    <w:lvl w:ilvl="5">
      <w:start w:val="1"/>
      <w:numFmt w:val="none"/>
      <w:lvlText w:val="Not Defined"/>
      <w:lvlJc w:val="left"/>
      <w:pPr>
        <w:tabs>
          <w:tab w:val="num" w:pos="0"/>
        </w:tabs>
        <w:ind w:left="0" w:firstLine="0"/>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6" w15:restartNumberingAfterBreak="0">
    <w:nsid w:val="0D8C66B2"/>
    <w:multiLevelType w:val="multilevel"/>
    <w:tmpl w:val="58E81CC0"/>
    <w:styleLink w:val="ListTableText1"/>
    <w:lvl w:ilvl="0">
      <w:start w:val="1"/>
      <w:numFmt w:val="decimal"/>
      <w:lvlText w:val="%1"/>
      <w:lvlJc w:val="left"/>
      <w:pPr>
        <w:ind w:left="397" w:hanging="397"/>
      </w:pPr>
      <w:rPr>
        <w:rFonts w:hint="default"/>
        <w:color w:val="auto"/>
      </w:rPr>
    </w:lvl>
    <w:lvl w:ilvl="1">
      <w:start w:val="1"/>
      <w:numFmt w:val="none"/>
      <w:lvlRestart w:val="0"/>
      <w:lvlText w:val="Not Defined"/>
      <w:lvlJc w:val="left"/>
      <w:pPr>
        <w:ind w:left="0" w:firstLine="0"/>
      </w:pPr>
      <w:rPr>
        <w:rFonts w:hint="default"/>
        <w:color w:val="auto"/>
      </w:rPr>
    </w:lvl>
    <w:lvl w:ilvl="2">
      <w:start w:val="1"/>
      <w:numFmt w:val="none"/>
      <w:lvlRestart w:val="0"/>
      <w:lvlText w:val="Not Defined"/>
      <w:lvlJc w:val="left"/>
      <w:pPr>
        <w:ind w:left="0" w:firstLine="0"/>
      </w:pPr>
      <w:rPr>
        <w:rFonts w:hint="default"/>
        <w:color w:val="auto"/>
      </w:rPr>
    </w:lvl>
    <w:lvl w:ilvl="3">
      <w:start w:val="1"/>
      <w:numFmt w:val="none"/>
      <w:lvlRestart w:val="0"/>
      <w:lvlText w:val="Not Defined"/>
      <w:lvlJc w:val="left"/>
      <w:pPr>
        <w:ind w:left="0" w:firstLine="0"/>
      </w:pPr>
      <w:rPr>
        <w:rFonts w:hint="default"/>
        <w:color w:val="auto"/>
      </w:rPr>
    </w:lvl>
    <w:lvl w:ilvl="4">
      <w:start w:val="1"/>
      <w:numFmt w:val="none"/>
      <w:lvlRestart w:val="0"/>
      <w:lvlText w:val="Not Defined"/>
      <w:lvlJc w:val="left"/>
      <w:pPr>
        <w:ind w:left="0" w:firstLine="0"/>
      </w:pPr>
      <w:rPr>
        <w:rFonts w:hint="default"/>
        <w:color w:val="auto"/>
      </w:rPr>
    </w:lvl>
    <w:lvl w:ilvl="5">
      <w:start w:val="1"/>
      <w:numFmt w:val="none"/>
      <w:lvlText w:val="%6Not Defined"/>
      <w:lvlJc w:val="left"/>
      <w:pPr>
        <w:ind w:left="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7" w15:restartNumberingAfterBreak="0">
    <w:nsid w:val="0F207B3F"/>
    <w:multiLevelType w:val="multilevel"/>
    <w:tmpl w:val="C31A5526"/>
    <w:styleLink w:val="AppNumberingList"/>
    <w:lvl w:ilvl="0">
      <w:start w:val="1"/>
      <w:numFmt w:val="decimal"/>
      <w:suff w:val="nothing"/>
      <w:lvlText w:val="%1"/>
      <w:lvlJc w:val="left"/>
      <w:pPr>
        <w:ind w:left="0" w:firstLine="0"/>
      </w:pPr>
      <w:rPr>
        <w:rFonts w:hint="default"/>
      </w:rPr>
    </w:lvl>
    <w:lvl w:ilvl="1">
      <w:start w:val="1"/>
      <w:numFmt w:val="none"/>
      <w:lvlText w:val=""/>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12EE6B70"/>
    <w:multiLevelType w:val="multilevel"/>
    <w:tmpl w:val="20C0D46A"/>
    <w:name w:val="TS_ListCourt1"/>
    <w:lvl w:ilvl="0">
      <w:start w:val="1"/>
      <w:numFmt w:val="decimal"/>
      <w:pStyle w:val="ListCourtText"/>
      <w:lvlText w:val="%1"/>
      <w:lvlJc w:val="left"/>
      <w:pPr>
        <w:ind w:left="680" w:hanging="680"/>
      </w:pPr>
      <w:rPr>
        <w:rFonts w:hint="default"/>
        <w:b/>
        <w:i w:val="0"/>
      </w:rPr>
    </w:lvl>
    <w:lvl w:ilvl="1">
      <w:start w:val="1"/>
      <w:numFmt w:val="none"/>
      <w:lvlText w:val="Not Defined"/>
      <w:lvlJc w:val="left"/>
      <w:pPr>
        <w:tabs>
          <w:tab w:val="num" w:pos="0"/>
        </w:tabs>
        <w:ind w:left="0" w:firstLine="0"/>
      </w:pPr>
      <w:rPr>
        <w:rFonts w:hint="default"/>
      </w:rPr>
    </w:lvl>
    <w:lvl w:ilvl="2">
      <w:start w:val="1"/>
      <w:numFmt w:val="none"/>
      <w:lvlText w:val="Not Defined"/>
      <w:lvlJc w:val="left"/>
      <w:pPr>
        <w:tabs>
          <w:tab w:val="num" w:pos="0"/>
        </w:tabs>
        <w:ind w:left="0" w:firstLine="0"/>
      </w:pPr>
      <w:rPr>
        <w:rFonts w:hint="default"/>
      </w:rPr>
    </w:lvl>
    <w:lvl w:ilvl="3">
      <w:start w:val="1"/>
      <w:numFmt w:val="none"/>
      <w:lvlText w:val="Not Defined"/>
      <w:lvlJc w:val="left"/>
      <w:pPr>
        <w:tabs>
          <w:tab w:val="num" w:pos="0"/>
        </w:tabs>
        <w:ind w:left="0" w:firstLine="0"/>
      </w:pPr>
      <w:rPr>
        <w:rFonts w:hint="default"/>
      </w:rPr>
    </w:lvl>
    <w:lvl w:ilvl="4">
      <w:start w:val="1"/>
      <w:numFmt w:val="none"/>
      <w:lvlText w:val="Not Defined"/>
      <w:lvlJc w:val="left"/>
      <w:pPr>
        <w:tabs>
          <w:tab w:val="num" w:pos="0"/>
        </w:tabs>
        <w:ind w:left="0" w:firstLine="0"/>
      </w:pPr>
      <w:rPr>
        <w:rFonts w:hint="default"/>
      </w:rPr>
    </w:lvl>
    <w:lvl w:ilvl="5">
      <w:start w:val="1"/>
      <w:numFmt w:val="none"/>
      <w:lvlText w:val="Not Defined"/>
      <w:lvlJc w:val="left"/>
      <w:pPr>
        <w:tabs>
          <w:tab w:val="num" w:pos="0"/>
        </w:tabs>
        <w:ind w:left="0" w:firstLine="0"/>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9" w15:restartNumberingAfterBreak="0">
    <w:nsid w:val="13682A09"/>
    <w:multiLevelType w:val="multilevel"/>
    <w:tmpl w:val="05B07A84"/>
    <w:styleLink w:val="ExhibitNumberingList"/>
    <w:lvl w:ilvl="0">
      <w:start w:val="1"/>
      <w:numFmt w:val="decimal"/>
      <w:suff w:val="nothing"/>
      <w:lvlText w:val="Exhibit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ind w:left="794" w:hanging="794"/>
      </w:pPr>
      <w:rPr>
        <w:rFonts w:hint="default"/>
      </w:rPr>
    </w:lvl>
    <w:lvl w:ilvl="3">
      <w:start w:val="1"/>
      <w:numFmt w:val="decimal"/>
      <w:lvlText w:val="%3.%4"/>
      <w:lvlJc w:val="left"/>
      <w:pPr>
        <w:ind w:left="794" w:hanging="794"/>
      </w:pPr>
      <w:rPr>
        <w:rFonts w:hint="default"/>
      </w:rPr>
    </w:lvl>
    <w:lvl w:ilvl="4">
      <w:start w:val="1"/>
      <w:numFmt w:val="decimal"/>
      <w:lvlText w:val="%3.%4.%5"/>
      <w:lvlJc w:val="left"/>
      <w:pPr>
        <w:ind w:left="794" w:hanging="794"/>
      </w:pPr>
      <w:rPr>
        <w:rFonts w:hint="default"/>
      </w:rPr>
    </w:lvl>
    <w:lvl w:ilvl="5">
      <w:start w:val="1"/>
      <w:numFmt w:val="lowerLetter"/>
      <w:lvlText w:val="(%6)"/>
      <w:lvlJc w:val="left"/>
      <w:pPr>
        <w:ind w:left="1588" w:hanging="794"/>
      </w:pPr>
      <w:rPr>
        <w:rFonts w:hint="default"/>
      </w:rPr>
    </w:lvl>
    <w:lvl w:ilvl="6">
      <w:start w:val="1"/>
      <w:numFmt w:val="lowerRoman"/>
      <w:lvlText w:val="(%7)"/>
      <w:lvlJc w:val="left"/>
      <w:pPr>
        <w:ind w:left="2381" w:hanging="793"/>
      </w:pPr>
      <w:rPr>
        <w:rFonts w:hint="default"/>
      </w:rPr>
    </w:lvl>
    <w:lvl w:ilvl="7">
      <w:start w:val="1"/>
      <w:numFmt w:val="upperLetter"/>
      <w:lvlText w:val="(%8)"/>
      <w:lvlJc w:val="left"/>
      <w:pPr>
        <w:ind w:left="3175" w:hanging="794"/>
      </w:pPr>
      <w:rPr>
        <w:rFonts w:hint="default"/>
      </w:rPr>
    </w:lvl>
    <w:lvl w:ilvl="8">
      <w:start w:val="1"/>
      <w:numFmt w:val="decimal"/>
      <w:lvlText w:val="(%9)"/>
      <w:lvlJc w:val="left"/>
      <w:pPr>
        <w:ind w:left="3969" w:hanging="794"/>
      </w:pPr>
      <w:rPr>
        <w:rFonts w:hint="default"/>
      </w:rPr>
    </w:lvl>
  </w:abstractNum>
  <w:abstractNum w:abstractNumId="10" w15:restartNumberingAfterBreak="0">
    <w:nsid w:val="14D60AB5"/>
    <w:multiLevelType w:val="multilevel"/>
    <w:tmpl w:val="39420080"/>
    <w:name w:val="TS_Parties"/>
    <w:lvl w:ilvl="0">
      <w:start w:val="1"/>
      <w:numFmt w:val="decimal"/>
      <w:pStyle w:val="Parties1"/>
      <w:lvlText w:val="(%1)"/>
      <w:lvlJc w:val="left"/>
      <w:pPr>
        <w:ind w:left="794" w:hanging="794"/>
      </w:pPr>
      <w:rPr>
        <w:rFonts w:hint="default"/>
        <w:b/>
        <w:i w:val="0"/>
        <w:color w:val="000000" w:themeColor="accent2"/>
      </w:rPr>
    </w:lvl>
    <w:lvl w:ilvl="1">
      <w:start w:val="1"/>
      <w:numFmt w:val="none"/>
      <w:lvlText w:val="Not Defined"/>
      <w:lvlJc w:val="left"/>
      <w:pPr>
        <w:tabs>
          <w:tab w:val="num" w:pos="0"/>
        </w:tabs>
        <w:ind w:left="0" w:firstLine="0"/>
      </w:pPr>
      <w:rPr>
        <w:rFonts w:hint="default"/>
      </w:rPr>
    </w:lvl>
    <w:lvl w:ilvl="2">
      <w:start w:val="1"/>
      <w:numFmt w:val="none"/>
      <w:lvlText w:val="Not Defined"/>
      <w:lvlJc w:val="left"/>
      <w:pPr>
        <w:tabs>
          <w:tab w:val="num" w:pos="0"/>
        </w:tabs>
        <w:ind w:left="0" w:firstLine="0"/>
      </w:pPr>
      <w:rPr>
        <w:rFonts w:hint="default"/>
      </w:rPr>
    </w:lvl>
    <w:lvl w:ilvl="3">
      <w:start w:val="1"/>
      <w:numFmt w:val="none"/>
      <w:lvlText w:val="Not Defined"/>
      <w:lvlJc w:val="left"/>
      <w:pPr>
        <w:tabs>
          <w:tab w:val="num" w:pos="0"/>
        </w:tabs>
        <w:ind w:left="0" w:firstLine="0"/>
      </w:pPr>
      <w:rPr>
        <w:rFonts w:hint="default"/>
      </w:rPr>
    </w:lvl>
    <w:lvl w:ilvl="4">
      <w:start w:val="1"/>
      <w:numFmt w:val="none"/>
      <w:lvlText w:val="Not Defined"/>
      <w:lvlJc w:val="left"/>
      <w:pPr>
        <w:tabs>
          <w:tab w:val="num" w:pos="0"/>
        </w:tabs>
        <w:ind w:left="0" w:firstLine="0"/>
      </w:pPr>
      <w:rPr>
        <w:rFonts w:hint="default"/>
      </w:rPr>
    </w:lvl>
    <w:lvl w:ilvl="5">
      <w:start w:val="1"/>
      <w:numFmt w:val="none"/>
      <w:lvlText w:val="Not Defined"/>
      <w:lvlJc w:val="left"/>
      <w:pPr>
        <w:tabs>
          <w:tab w:val="num" w:pos="0"/>
        </w:tabs>
        <w:ind w:left="0" w:firstLine="0"/>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11" w15:restartNumberingAfterBreak="0">
    <w:nsid w:val="21D93FE7"/>
    <w:multiLevelType w:val="multilevel"/>
    <w:tmpl w:val="A3EAECA2"/>
    <w:name w:val="TS_ListNoTab1"/>
    <w:lvl w:ilvl="0">
      <w:start w:val="1"/>
      <w:numFmt w:val="decimal"/>
      <w:pStyle w:val="ListTableText"/>
      <w:lvlText w:val="(%1)"/>
      <w:lvlJc w:val="left"/>
      <w:pPr>
        <w:ind w:left="284" w:hanging="284"/>
      </w:pPr>
    </w:lvl>
    <w:lvl w:ilvl="1">
      <w:start w:val="1"/>
      <w:numFmt w:val="none"/>
      <w:lvlText w:val="Not Defined"/>
      <w:lvlJc w:val="left"/>
      <w:pPr>
        <w:tabs>
          <w:tab w:val="num" w:pos="0"/>
        </w:tabs>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12" w15:restartNumberingAfterBreak="0">
    <w:nsid w:val="21EE62C0"/>
    <w:multiLevelType w:val="multilevel"/>
    <w:tmpl w:val="4E103706"/>
    <w:name w:val="TS_Schedule"/>
    <w:lvl w:ilvl="0">
      <w:start w:val="1"/>
      <w:numFmt w:val="decimal"/>
      <w:pStyle w:val="SchNumber"/>
      <w:suff w:val="nothing"/>
      <w:lvlText w:val="Schedule %1"/>
      <w:lvlJc w:val="left"/>
      <w:pPr>
        <w:ind w:left="0" w:firstLine="0"/>
      </w:pPr>
      <w:rPr>
        <w:rFonts w:hint="default"/>
        <w:color w:val="000000" w:themeColor="accent2"/>
      </w:rPr>
    </w:lvl>
    <w:lvl w:ilvl="1">
      <w:start w:val="1"/>
      <w:numFmt w:val="decimal"/>
      <w:pStyle w:val="SchPartNumber"/>
      <w:suff w:val="nothing"/>
      <w:lvlText w:val="Part %2"/>
      <w:lvlJc w:val="left"/>
      <w:pPr>
        <w:ind w:left="0" w:firstLine="0"/>
      </w:pPr>
      <w:rPr>
        <w:rFonts w:hint="default"/>
        <w:color w:val="000000" w:themeColor="accent2"/>
      </w:rPr>
    </w:lvl>
    <w:lvl w:ilvl="2">
      <w:start w:val="1"/>
      <w:numFmt w:val="decimal"/>
      <w:pStyle w:val="SchL1Heading"/>
      <w:lvlText w:val="%3"/>
      <w:lvlJc w:val="left"/>
      <w:pPr>
        <w:ind w:left="680" w:hanging="680"/>
      </w:pPr>
      <w:rPr>
        <w:rFonts w:hint="default"/>
        <w:b/>
        <w:i w:val="0"/>
        <w:color w:val="000000" w:themeColor="accent2"/>
      </w:rPr>
    </w:lvl>
    <w:lvl w:ilvl="3">
      <w:start w:val="1"/>
      <w:numFmt w:val="decimal"/>
      <w:pStyle w:val="SchL2Heading"/>
      <w:lvlText w:val="%3.%4"/>
      <w:lvlJc w:val="left"/>
      <w:pPr>
        <w:ind w:left="680" w:hanging="680"/>
      </w:pPr>
      <w:rPr>
        <w:rFonts w:hint="default"/>
        <w:b/>
        <w:i w:val="0"/>
        <w:color w:val="000000" w:themeColor="accent2"/>
      </w:rPr>
    </w:lvl>
    <w:lvl w:ilvl="4">
      <w:start w:val="1"/>
      <w:numFmt w:val="decimal"/>
      <w:pStyle w:val="SchL3Heading"/>
      <w:lvlText w:val="%3.%4.%5"/>
      <w:lvlJc w:val="left"/>
      <w:pPr>
        <w:ind w:left="1474" w:hanging="794"/>
      </w:pPr>
      <w:rPr>
        <w:rFonts w:hint="default"/>
        <w:b/>
        <w:i w:val="0"/>
        <w:color w:val="000000" w:themeColor="accent2"/>
      </w:rPr>
    </w:lvl>
    <w:lvl w:ilvl="5">
      <w:start w:val="1"/>
      <w:numFmt w:val="lowerLetter"/>
      <w:pStyle w:val="SchL4Paragraph"/>
      <w:lvlText w:val="(%6)"/>
      <w:lvlJc w:val="left"/>
      <w:pPr>
        <w:ind w:left="1928" w:hanging="454"/>
      </w:pPr>
      <w:rPr>
        <w:rFonts w:hint="default"/>
        <w:b/>
        <w:i w:val="0"/>
        <w:color w:val="000000" w:themeColor="accent2"/>
      </w:rPr>
    </w:lvl>
    <w:lvl w:ilvl="6">
      <w:start w:val="1"/>
      <w:numFmt w:val="lowerRoman"/>
      <w:pStyle w:val="SchL5Paragraph"/>
      <w:lvlText w:val="(%7)"/>
      <w:lvlJc w:val="left"/>
      <w:pPr>
        <w:ind w:left="2381" w:hanging="453"/>
      </w:pPr>
      <w:rPr>
        <w:rFonts w:hint="default"/>
        <w:b/>
        <w:i w:val="0"/>
        <w:color w:val="000000" w:themeColor="accent2"/>
      </w:rPr>
    </w:lvl>
    <w:lvl w:ilvl="7">
      <w:start w:val="1"/>
      <w:numFmt w:val="none"/>
      <w:pStyle w:val="SchL6Paragraph"/>
      <w:lvlText w:val="Not Defined"/>
      <w:lvlJc w:val="left"/>
      <w:pPr>
        <w:tabs>
          <w:tab w:val="num" w:pos="0"/>
        </w:tabs>
        <w:ind w:left="0" w:firstLine="0"/>
      </w:pPr>
      <w:rPr>
        <w:rFonts w:hint="default"/>
      </w:rPr>
    </w:lvl>
    <w:lvl w:ilvl="8">
      <w:start w:val="1"/>
      <w:numFmt w:val="none"/>
      <w:pStyle w:val="SchL7Paragraph"/>
      <w:lvlText w:val="Not Defined"/>
      <w:lvlJc w:val="left"/>
      <w:pPr>
        <w:tabs>
          <w:tab w:val="num" w:pos="0"/>
        </w:tabs>
        <w:ind w:left="0" w:firstLine="0"/>
      </w:pPr>
      <w:rPr>
        <w:rFonts w:hint="default"/>
      </w:rPr>
    </w:lvl>
  </w:abstractNum>
  <w:abstractNum w:abstractNumId="13" w15:restartNumberingAfterBreak="0">
    <w:nsid w:val="270B123B"/>
    <w:multiLevelType w:val="multilevel"/>
    <w:tmpl w:val="D54C8334"/>
    <w:styleLink w:val="PartiesandBackground"/>
    <w:lvl w:ilvl="0">
      <w:start w:val="1"/>
      <w:numFmt w:val="decimal"/>
      <w:lvlText w:val="%1"/>
      <w:lvlJc w:val="left"/>
      <w:pPr>
        <w:ind w:left="794" w:hanging="794"/>
      </w:pPr>
      <w:rPr>
        <w:rFonts w:hint="default"/>
      </w:rPr>
    </w:lvl>
    <w:lvl w:ilvl="1">
      <w:start w:val="1"/>
      <w:numFmt w:val="upperLetter"/>
      <w:lvlText w:val="(%2)"/>
      <w:lvlJc w:val="left"/>
      <w:pPr>
        <w:ind w:left="794" w:hanging="794"/>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287B2F02"/>
    <w:multiLevelType w:val="multilevel"/>
    <w:tmpl w:val="3E4086B0"/>
    <w:name w:val="TS_ListNo1"/>
    <w:lvl w:ilvl="0">
      <w:start w:val="1"/>
      <w:numFmt w:val="decimal"/>
      <w:pStyle w:val="ListText"/>
      <w:lvlText w:val="(%1)"/>
      <w:lvlJc w:val="left"/>
      <w:pPr>
        <w:ind w:left="680" w:hanging="680"/>
      </w:pPr>
    </w:lvl>
    <w:lvl w:ilvl="1">
      <w:start w:val="1"/>
      <w:numFmt w:val="decimal"/>
      <w:pStyle w:val="Listin1"/>
      <w:lvlText w:val="(%2)"/>
      <w:lvlJc w:val="left"/>
      <w:pPr>
        <w:ind w:left="1361" w:hanging="681"/>
      </w:pPr>
    </w:lvl>
    <w:lvl w:ilvl="2">
      <w:start w:val="1"/>
      <w:numFmt w:val="decimal"/>
      <w:pStyle w:val="Listin2"/>
      <w:lvlText w:val="(%3)"/>
      <w:lvlJc w:val="left"/>
      <w:pPr>
        <w:ind w:left="2155" w:hanging="681"/>
      </w:pPr>
    </w:lvl>
    <w:lvl w:ilvl="3">
      <w:start w:val="1"/>
      <w:numFmt w:val="decimal"/>
      <w:pStyle w:val="Listin3"/>
      <w:lvlText w:val="(%4)"/>
      <w:lvlJc w:val="left"/>
      <w:pPr>
        <w:ind w:left="2608" w:hanging="680"/>
      </w:pPr>
    </w:lvl>
    <w:lvl w:ilvl="4">
      <w:start w:val="1"/>
      <w:numFmt w:val="decimal"/>
      <w:pStyle w:val="Listin4"/>
      <w:lvlText w:val="(%5)"/>
      <w:lvlJc w:val="left"/>
      <w:pPr>
        <w:ind w:left="3062" w:hanging="681"/>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15" w15:restartNumberingAfterBreak="0">
    <w:nsid w:val="28F87DBE"/>
    <w:multiLevelType w:val="multilevel"/>
    <w:tmpl w:val="8F261EB4"/>
    <w:name w:val="TS_TOBBullet"/>
    <w:lvl w:ilvl="0">
      <w:start w:val="1"/>
      <w:numFmt w:val="bullet"/>
      <w:pStyle w:val="TOBBulletText"/>
      <w:lvlText w:val=""/>
      <w:lvlJc w:val="left"/>
      <w:pPr>
        <w:ind w:left="964" w:hanging="397"/>
      </w:pPr>
      <w:rPr>
        <w:rFonts w:ascii="Symbol" w:hAnsi="Symbol" w:hint="default"/>
        <w:color w:val="000000" w:themeColor="accent2"/>
      </w:rPr>
    </w:lvl>
    <w:lvl w:ilvl="1">
      <w:start w:val="1"/>
      <w:numFmt w:val="none"/>
      <w:lvlText w:val="Not Defined"/>
      <w:lvlJc w:val="left"/>
      <w:pPr>
        <w:tabs>
          <w:tab w:val="num" w:pos="0"/>
        </w:tabs>
        <w:ind w:left="0" w:firstLine="0"/>
      </w:pPr>
      <w:rPr>
        <w:rFonts w:hint="default"/>
      </w:rPr>
    </w:lvl>
    <w:lvl w:ilvl="2">
      <w:start w:val="1"/>
      <w:numFmt w:val="none"/>
      <w:lvlText w:val="Not Defined"/>
      <w:lvlJc w:val="left"/>
      <w:pPr>
        <w:tabs>
          <w:tab w:val="num" w:pos="0"/>
        </w:tabs>
        <w:ind w:left="0" w:firstLine="0"/>
      </w:pPr>
      <w:rPr>
        <w:rFonts w:hint="default"/>
      </w:rPr>
    </w:lvl>
    <w:lvl w:ilvl="3">
      <w:start w:val="1"/>
      <w:numFmt w:val="none"/>
      <w:lvlText w:val="Not Defined"/>
      <w:lvlJc w:val="left"/>
      <w:pPr>
        <w:tabs>
          <w:tab w:val="num" w:pos="0"/>
        </w:tabs>
        <w:ind w:left="0" w:firstLine="0"/>
      </w:pPr>
      <w:rPr>
        <w:rFonts w:hint="default"/>
      </w:rPr>
    </w:lvl>
    <w:lvl w:ilvl="4">
      <w:start w:val="1"/>
      <w:numFmt w:val="none"/>
      <w:lvlText w:val="Not Defined"/>
      <w:lvlJc w:val="left"/>
      <w:pPr>
        <w:tabs>
          <w:tab w:val="num" w:pos="0"/>
        </w:tabs>
        <w:ind w:left="0" w:firstLine="0"/>
      </w:pPr>
      <w:rPr>
        <w:rFonts w:hint="default"/>
      </w:rPr>
    </w:lvl>
    <w:lvl w:ilvl="5">
      <w:start w:val="1"/>
      <w:numFmt w:val="none"/>
      <w:lvlText w:val="Not Defined"/>
      <w:lvlJc w:val="left"/>
      <w:pPr>
        <w:tabs>
          <w:tab w:val="num" w:pos="0"/>
        </w:tabs>
        <w:ind w:left="0" w:firstLine="0"/>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16" w15:restartNumberingAfterBreak="0">
    <w:nsid w:val="2A400BD1"/>
    <w:multiLevelType w:val="multilevel"/>
    <w:tmpl w:val="1A405D86"/>
    <w:styleLink w:val="TOCNumberedList"/>
    <w:lvl w:ilvl="0">
      <w:start w:val="1"/>
      <w:numFmt w:val="decimal"/>
      <w:lvlText w:val="Appendix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Schedule %3"/>
      <w:lvlJc w:val="left"/>
      <w:pPr>
        <w:ind w:left="0" w:firstLine="0"/>
      </w:pPr>
      <w:rPr>
        <w:rFonts w:hint="default"/>
      </w:rPr>
    </w:lvl>
    <w:lvl w:ilvl="3">
      <w:start w:val="1"/>
      <w:numFmt w:val="decimal"/>
      <w:lvlText w:val="Part %4"/>
      <w:lvlJc w:val="left"/>
      <w:pPr>
        <w:ind w:left="0" w:firstLine="0"/>
      </w:pPr>
      <w:rPr>
        <w:rFonts w:hint="default"/>
      </w:rPr>
    </w:lvl>
    <w:lvl w:ilvl="4">
      <w:start w:val="1"/>
      <w:numFmt w:val="decimal"/>
      <w:lvlText w:val="Exhibit %5"/>
      <w:lvlJc w:val="left"/>
      <w:pPr>
        <w:ind w:left="0" w:firstLine="0"/>
      </w:pPr>
      <w:rPr>
        <w:rFonts w:hint="default"/>
      </w:rPr>
    </w:lvl>
    <w:lvl w:ilvl="5">
      <w:start w:val="1"/>
      <w:numFmt w:val="decimal"/>
      <w:lvlText w:val="Part %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C395230"/>
    <w:multiLevelType w:val="multilevel"/>
    <w:tmpl w:val="2A74FB8A"/>
    <w:styleLink w:val="List2TableTextList"/>
    <w:lvl w:ilvl="0">
      <w:start w:val="1"/>
      <w:numFmt w:val="lowerLetter"/>
      <w:lvlText w:val="%1"/>
      <w:lvlJc w:val="left"/>
      <w:pPr>
        <w:ind w:left="397" w:hanging="397"/>
      </w:pPr>
      <w:rPr>
        <w:rFonts w:hint="default"/>
      </w:rPr>
    </w:lvl>
    <w:lvl w:ilvl="1">
      <w:start w:val="1"/>
      <w:numFmt w:val="none"/>
      <w:lvlText w:val="Not Defined"/>
      <w:lvlJc w:val="left"/>
      <w:pPr>
        <w:ind w:left="0" w:firstLine="0"/>
      </w:pPr>
      <w:rPr>
        <w:rFonts w:hint="default"/>
      </w:rPr>
    </w:lvl>
    <w:lvl w:ilvl="2">
      <w:start w:val="1"/>
      <w:numFmt w:val="none"/>
      <w:lvlText w:val="Not Defined"/>
      <w:lvlJc w:val="left"/>
      <w:pPr>
        <w:ind w:left="0" w:firstLine="0"/>
      </w:pPr>
      <w:rPr>
        <w:rFonts w:hint="default"/>
      </w:rPr>
    </w:lvl>
    <w:lvl w:ilvl="3">
      <w:start w:val="1"/>
      <w:numFmt w:val="none"/>
      <w:lvlText w:val="Not Defined"/>
      <w:lvlJc w:val="left"/>
      <w:pPr>
        <w:ind w:left="0" w:firstLine="0"/>
      </w:pPr>
      <w:rPr>
        <w:rFonts w:hint="default"/>
      </w:rPr>
    </w:lvl>
    <w:lvl w:ilvl="4">
      <w:start w:val="1"/>
      <w:numFmt w:val="none"/>
      <w:lvlText w:val="Not Defined"/>
      <w:lvlJc w:val="left"/>
      <w:pPr>
        <w:ind w:left="0" w:firstLine="0"/>
      </w:pPr>
      <w:rPr>
        <w:rFonts w:hint="default"/>
      </w:rPr>
    </w:lvl>
    <w:lvl w:ilvl="5">
      <w:start w:val="1"/>
      <w:numFmt w:val="none"/>
      <w:lvlText w:val="Not Defined"/>
      <w:lvlJc w:val="left"/>
      <w:pPr>
        <w:ind w:left="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18" w15:restartNumberingAfterBreak="0">
    <w:nsid w:val="307665BB"/>
    <w:multiLevelType w:val="multilevel"/>
    <w:tmpl w:val="158631D8"/>
    <w:name w:val="TS_Background"/>
    <w:lvl w:ilvl="0">
      <w:start w:val="1"/>
      <w:numFmt w:val="upperLetter"/>
      <w:pStyle w:val="Background1"/>
      <w:lvlText w:val="(%1)"/>
      <w:lvlJc w:val="left"/>
      <w:pPr>
        <w:ind w:left="680" w:hanging="680"/>
      </w:pPr>
      <w:rPr>
        <w:rFonts w:hint="default"/>
        <w:b/>
        <w:i w:val="0"/>
        <w:color w:val="000000" w:themeColor="accent2"/>
      </w:rPr>
    </w:lvl>
    <w:lvl w:ilvl="1">
      <w:start w:val="1"/>
      <w:numFmt w:val="none"/>
      <w:lvlText w:val="Not Defined"/>
      <w:lvlJc w:val="left"/>
      <w:pPr>
        <w:tabs>
          <w:tab w:val="num" w:pos="0"/>
        </w:tabs>
        <w:ind w:left="0" w:firstLine="0"/>
      </w:pPr>
      <w:rPr>
        <w:rFonts w:hint="default"/>
      </w:rPr>
    </w:lvl>
    <w:lvl w:ilvl="2">
      <w:start w:val="1"/>
      <w:numFmt w:val="none"/>
      <w:lvlText w:val="Not Defined"/>
      <w:lvlJc w:val="left"/>
      <w:pPr>
        <w:tabs>
          <w:tab w:val="num" w:pos="0"/>
        </w:tabs>
        <w:ind w:left="0" w:firstLine="0"/>
      </w:pPr>
      <w:rPr>
        <w:rFonts w:hint="default"/>
      </w:rPr>
    </w:lvl>
    <w:lvl w:ilvl="3">
      <w:start w:val="1"/>
      <w:numFmt w:val="none"/>
      <w:lvlText w:val="Not Defined"/>
      <w:lvlJc w:val="left"/>
      <w:pPr>
        <w:tabs>
          <w:tab w:val="num" w:pos="0"/>
        </w:tabs>
        <w:ind w:left="0" w:firstLine="0"/>
      </w:pPr>
      <w:rPr>
        <w:rFonts w:hint="default"/>
      </w:rPr>
    </w:lvl>
    <w:lvl w:ilvl="4">
      <w:start w:val="1"/>
      <w:numFmt w:val="none"/>
      <w:lvlText w:val="Not Defined"/>
      <w:lvlJc w:val="left"/>
      <w:pPr>
        <w:tabs>
          <w:tab w:val="num" w:pos="0"/>
        </w:tabs>
        <w:ind w:left="0" w:firstLine="0"/>
      </w:pPr>
      <w:rPr>
        <w:rFonts w:hint="default"/>
      </w:rPr>
    </w:lvl>
    <w:lvl w:ilvl="5">
      <w:start w:val="1"/>
      <w:numFmt w:val="none"/>
      <w:lvlText w:val="Not Defined"/>
      <w:lvlJc w:val="left"/>
      <w:pPr>
        <w:tabs>
          <w:tab w:val="num" w:pos="0"/>
        </w:tabs>
        <w:ind w:left="0" w:firstLine="0"/>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19" w15:restartNumberingAfterBreak="0">
    <w:nsid w:val="31693BA1"/>
    <w:multiLevelType w:val="multilevel"/>
    <w:tmpl w:val="18EA32BA"/>
    <w:name w:val="TS_Exhibit"/>
    <w:lvl w:ilvl="0">
      <w:start w:val="1"/>
      <w:numFmt w:val="decimal"/>
      <w:pStyle w:val="ExhNumber"/>
      <w:suff w:val="nothing"/>
      <w:lvlText w:val="Exhibit %1"/>
      <w:lvlJc w:val="left"/>
      <w:pPr>
        <w:ind w:left="0" w:firstLine="0"/>
      </w:pPr>
      <w:rPr>
        <w:rFonts w:hint="default"/>
      </w:rPr>
    </w:lvl>
    <w:lvl w:ilvl="1">
      <w:start w:val="1"/>
      <w:numFmt w:val="decimal"/>
      <w:pStyle w:val="ExhPartNumber"/>
      <w:suff w:val="nothing"/>
      <w:lvlText w:val="Part %2"/>
      <w:lvlJc w:val="left"/>
      <w:pPr>
        <w:ind w:left="0" w:firstLine="0"/>
      </w:pPr>
      <w:rPr>
        <w:rFonts w:hint="default"/>
      </w:rPr>
    </w:lvl>
    <w:lvl w:ilvl="2">
      <w:start w:val="1"/>
      <w:numFmt w:val="decimal"/>
      <w:pStyle w:val="ExhL1Heading"/>
      <w:lvlText w:val="%3"/>
      <w:lvlJc w:val="left"/>
      <w:pPr>
        <w:ind w:left="680" w:hanging="680"/>
      </w:pPr>
      <w:rPr>
        <w:rFonts w:hint="default"/>
        <w:b/>
        <w:i w:val="0"/>
      </w:rPr>
    </w:lvl>
    <w:lvl w:ilvl="3">
      <w:start w:val="1"/>
      <w:numFmt w:val="decimal"/>
      <w:pStyle w:val="ExhL2Heading"/>
      <w:lvlText w:val="%3.%4"/>
      <w:lvlJc w:val="left"/>
      <w:pPr>
        <w:ind w:left="680" w:hanging="680"/>
      </w:pPr>
      <w:rPr>
        <w:rFonts w:hint="default"/>
        <w:b/>
        <w:i w:val="0"/>
      </w:rPr>
    </w:lvl>
    <w:lvl w:ilvl="4">
      <w:start w:val="1"/>
      <w:numFmt w:val="decimal"/>
      <w:pStyle w:val="ExhL3Heading"/>
      <w:lvlText w:val="%3.%4.%5"/>
      <w:lvlJc w:val="left"/>
      <w:pPr>
        <w:ind w:left="1474" w:hanging="794"/>
      </w:pPr>
      <w:rPr>
        <w:rFonts w:hint="default"/>
        <w:b/>
        <w:i w:val="0"/>
      </w:rPr>
    </w:lvl>
    <w:lvl w:ilvl="5">
      <w:start w:val="1"/>
      <w:numFmt w:val="lowerLetter"/>
      <w:pStyle w:val="ExhL4Paragraph"/>
      <w:lvlText w:val="(%6)"/>
      <w:lvlJc w:val="left"/>
      <w:pPr>
        <w:ind w:left="1928" w:hanging="454"/>
      </w:pPr>
      <w:rPr>
        <w:rFonts w:hint="default"/>
        <w:b/>
        <w:i w:val="0"/>
      </w:rPr>
    </w:lvl>
    <w:lvl w:ilvl="6">
      <w:start w:val="1"/>
      <w:numFmt w:val="lowerRoman"/>
      <w:pStyle w:val="ExhL5Paragraph"/>
      <w:lvlText w:val="(%7)"/>
      <w:lvlJc w:val="left"/>
      <w:pPr>
        <w:ind w:left="2381" w:hanging="453"/>
      </w:pPr>
      <w:rPr>
        <w:rFonts w:hint="default"/>
        <w:b/>
        <w:i w:val="0"/>
      </w:rPr>
    </w:lvl>
    <w:lvl w:ilvl="7">
      <w:start w:val="1"/>
      <w:numFmt w:val="none"/>
      <w:pStyle w:val="ExhL6Paragraph"/>
      <w:lvlText w:val="Not Defined"/>
      <w:lvlJc w:val="left"/>
      <w:pPr>
        <w:tabs>
          <w:tab w:val="num" w:pos="0"/>
        </w:tabs>
        <w:ind w:left="0" w:firstLine="0"/>
      </w:pPr>
      <w:rPr>
        <w:rFonts w:hint="default"/>
      </w:rPr>
    </w:lvl>
    <w:lvl w:ilvl="8">
      <w:start w:val="1"/>
      <w:numFmt w:val="none"/>
      <w:pStyle w:val="ExhL7Paragraph"/>
      <w:lvlText w:val="Not Defined"/>
      <w:lvlJc w:val="left"/>
      <w:pPr>
        <w:tabs>
          <w:tab w:val="num" w:pos="0"/>
        </w:tabs>
        <w:ind w:left="0" w:firstLine="0"/>
      </w:pPr>
      <w:rPr>
        <w:rFonts w:hint="default"/>
      </w:rPr>
    </w:lvl>
  </w:abstractNum>
  <w:abstractNum w:abstractNumId="20" w15:restartNumberingAfterBreak="0">
    <w:nsid w:val="34585087"/>
    <w:multiLevelType w:val="multilevel"/>
    <w:tmpl w:val="03ECB8A6"/>
    <w:name w:val="TS_Appendix"/>
    <w:lvl w:ilvl="0">
      <w:start w:val="1"/>
      <w:numFmt w:val="decimal"/>
      <w:pStyle w:val="AppNumber"/>
      <w:suff w:val="nothing"/>
      <w:lvlText w:val="Appendix %1"/>
      <w:lvlJc w:val="left"/>
      <w:pPr>
        <w:ind w:left="0" w:firstLine="0"/>
      </w:pPr>
      <w:rPr>
        <w:rFonts w:hint="default"/>
        <w:color w:val="000000" w:themeColor="accent2"/>
      </w:rPr>
    </w:lvl>
    <w:lvl w:ilvl="1">
      <w:start w:val="1"/>
      <w:numFmt w:val="decimal"/>
      <w:pStyle w:val="AppPartNumber"/>
      <w:suff w:val="nothing"/>
      <w:lvlText w:val="Part %2"/>
      <w:lvlJc w:val="left"/>
      <w:pPr>
        <w:ind w:left="0" w:firstLine="0"/>
      </w:pPr>
      <w:rPr>
        <w:rFonts w:hint="default"/>
        <w:color w:val="000000" w:themeColor="accent2"/>
      </w:rPr>
    </w:lvl>
    <w:lvl w:ilvl="2">
      <w:start w:val="1"/>
      <w:numFmt w:val="decimal"/>
      <w:pStyle w:val="AppL1Heading"/>
      <w:lvlText w:val="%3"/>
      <w:lvlJc w:val="left"/>
      <w:pPr>
        <w:ind w:left="680" w:hanging="680"/>
      </w:pPr>
      <w:rPr>
        <w:rFonts w:hint="default"/>
        <w:b/>
        <w:i w:val="0"/>
        <w:color w:val="000000" w:themeColor="accent2"/>
      </w:rPr>
    </w:lvl>
    <w:lvl w:ilvl="3">
      <w:start w:val="1"/>
      <w:numFmt w:val="decimal"/>
      <w:pStyle w:val="AppL2Heading"/>
      <w:lvlText w:val="%3.%4"/>
      <w:lvlJc w:val="left"/>
      <w:pPr>
        <w:ind w:left="680" w:hanging="680"/>
      </w:pPr>
      <w:rPr>
        <w:rFonts w:hint="default"/>
        <w:b/>
        <w:i w:val="0"/>
        <w:color w:val="000000" w:themeColor="accent2"/>
      </w:rPr>
    </w:lvl>
    <w:lvl w:ilvl="4">
      <w:start w:val="1"/>
      <w:numFmt w:val="decimal"/>
      <w:pStyle w:val="AppL3Heading"/>
      <w:lvlText w:val="%3.%4.%5"/>
      <w:lvlJc w:val="left"/>
      <w:pPr>
        <w:ind w:left="1474" w:hanging="794"/>
      </w:pPr>
      <w:rPr>
        <w:rFonts w:hint="default"/>
        <w:b/>
        <w:i w:val="0"/>
        <w:color w:val="000000" w:themeColor="accent2"/>
      </w:rPr>
    </w:lvl>
    <w:lvl w:ilvl="5">
      <w:start w:val="1"/>
      <w:numFmt w:val="lowerLetter"/>
      <w:pStyle w:val="AppL4Paragraph"/>
      <w:lvlText w:val="(%6)"/>
      <w:lvlJc w:val="left"/>
      <w:pPr>
        <w:ind w:left="1928" w:hanging="454"/>
      </w:pPr>
      <w:rPr>
        <w:rFonts w:hint="default"/>
        <w:b/>
        <w:i w:val="0"/>
        <w:color w:val="000000" w:themeColor="accent2"/>
      </w:rPr>
    </w:lvl>
    <w:lvl w:ilvl="6">
      <w:start w:val="1"/>
      <w:numFmt w:val="lowerRoman"/>
      <w:pStyle w:val="AppL5Paragraph"/>
      <w:lvlText w:val="(%7)"/>
      <w:lvlJc w:val="left"/>
      <w:pPr>
        <w:ind w:left="2381" w:hanging="453"/>
      </w:pPr>
      <w:rPr>
        <w:rFonts w:hint="default"/>
        <w:b/>
        <w:i w:val="0"/>
        <w:color w:val="000000" w:themeColor="accent2"/>
      </w:rPr>
    </w:lvl>
    <w:lvl w:ilvl="7">
      <w:start w:val="1"/>
      <w:numFmt w:val="none"/>
      <w:pStyle w:val="AppL6Paragraph"/>
      <w:lvlText w:val="Not Defined"/>
      <w:lvlJc w:val="left"/>
      <w:pPr>
        <w:tabs>
          <w:tab w:val="num" w:pos="0"/>
        </w:tabs>
        <w:ind w:left="0" w:firstLine="0"/>
      </w:pPr>
      <w:rPr>
        <w:rFonts w:hint="default"/>
      </w:rPr>
    </w:lvl>
    <w:lvl w:ilvl="8">
      <w:start w:val="1"/>
      <w:numFmt w:val="none"/>
      <w:pStyle w:val="AppL7Paragraph"/>
      <w:lvlText w:val="Not Defined"/>
      <w:lvlJc w:val="left"/>
      <w:pPr>
        <w:tabs>
          <w:tab w:val="num" w:pos="0"/>
        </w:tabs>
        <w:ind w:left="0" w:firstLine="0"/>
      </w:pPr>
      <w:rPr>
        <w:rFonts w:hint="default"/>
      </w:rPr>
    </w:lvl>
  </w:abstractNum>
  <w:abstractNum w:abstractNumId="21" w15:restartNumberingAfterBreak="0">
    <w:nsid w:val="38710B8F"/>
    <w:multiLevelType w:val="multilevel"/>
    <w:tmpl w:val="5B82E594"/>
    <w:name w:val="TS_TOBHeading"/>
    <w:lvl w:ilvl="0">
      <w:start w:val="1"/>
      <w:numFmt w:val="decimal"/>
      <w:pStyle w:val="TOBL1Heading"/>
      <w:lvlText w:val="%1"/>
      <w:lvlJc w:val="left"/>
      <w:pPr>
        <w:ind w:left="567" w:hanging="567"/>
      </w:pPr>
      <w:rPr>
        <w:rFonts w:hint="default"/>
      </w:rPr>
    </w:lvl>
    <w:lvl w:ilvl="1">
      <w:start w:val="1"/>
      <w:numFmt w:val="decimal"/>
      <w:pStyle w:val="TOBL1Paragraph"/>
      <w:lvlText w:val="%1.%2"/>
      <w:lvlJc w:val="left"/>
      <w:pPr>
        <w:ind w:left="567" w:hanging="567"/>
      </w:pPr>
      <w:rPr>
        <w:rFonts w:hint="default"/>
        <w:b/>
        <w:i w:val="0"/>
        <w:color w:val="000000" w:themeColor="accent2"/>
        <w:sz w:val="20"/>
      </w:rPr>
    </w:lvl>
    <w:lvl w:ilvl="2">
      <w:start w:val="1"/>
      <w:numFmt w:val="none"/>
      <w:lvlText w:val="Not Defined"/>
      <w:lvlJc w:val="left"/>
      <w:pPr>
        <w:tabs>
          <w:tab w:val="num" w:pos="0"/>
        </w:tabs>
        <w:ind w:left="0" w:firstLine="0"/>
      </w:pPr>
      <w:rPr>
        <w:rFonts w:hint="default"/>
      </w:rPr>
    </w:lvl>
    <w:lvl w:ilvl="3">
      <w:start w:val="1"/>
      <w:numFmt w:val="none"/>
      <w:lvlText w:val="Not Defined"/>
      <w:lvlJc w:val="left"/>
      <w:pPr>
        <w:tabs>
          <w:tab w:val="num" w:pos="0"/>
        </w:tabs>
        <w:ind w:left="0" w:firstLine="0"/>
      </w:pPr>
      <w:rPr>
        <w:rFonts w:hint="default"/>
      </w:rPr>
    </w:lvl>
    <w:lvl w:ilvl="4">
      <w:start w:val="1"/>
      <w:numFmt w:val="none"/>
      <w:lvlText w:val="Not Defined"/>
      <w:lvlJc w:val="left"/>
      <w:pPr>
        <w:tabs>
          <w:tab w:val="num" w:pos="0"/>
        </w:tabs>
        <w:ind w:left="0" w:firstLine="0"/>
      </w:pPr>
      <w:rPr>
        <w:rFonts w:hint="default"/>
      </w:rPr>
    </w:lvl>
    <w:lvl w:ilvl="5">
      <w:start w:val="1"/>
      <w:numFmt w:val="none"/>
      <w:lvlText w:val="Not Defined"/>
      <w:lvlJc w:val="left"/>
      <w:pPr>
        <w:tabs>
          <w:tab w:val="num" w:pos="0"/>
        </w:tabs>
        <w:ind w:left="0" w:firstLine="0"/>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22" w15:restartNumberingAfterBreak="0">
    <w:nsid w:val="3A562FC8"/>
    <w:multiLevelType w:val="multilevel"/>
    <w:tmpl w:val="A468D574"/>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C867BB"/>
    <w:multiLevelType w:val="multilevel"/>
    <w:tmpl w:val="9564937A"/>
    <w:name w:val="TS_Definitions"/>
    <w:lvl w:ilvl="0">
      <w:start w:val="1"/>
      <w:numFmt w:val="none"/>
      <w:pStyle w:val="Definition"/>
      <w:lvlText w:val=""/>
      <w:lvlJc w:val="left"/>
      <w:pPr>
        <w:ind w:left="0" w:firstLine="0"/>
      </w:pPr>
    </w:lvl>
    <w:lvl w:ilvl="1">
      <w:start w:val="1"/>
      <w:numFmt w:val="lowerLetter"/>
      <w:pStyle w:val="Definition1"/>
      <w:lvlText w:val="(%2)"/>
      <w:lvlJc w:val="left"/>
      <w:pPr>
        <w:ind w:left="567" w:hanging="567"/>
      </w:pPr>
    </w:lvl>
    <w:lvl w:ilvl="2">
      <w:start w:val="1"/>
      <w:numFmt w:val="lowerRoman"/>
      <w:pStyle w:val="Definition2"/>
      <w:lvlText w:val="(%3)"/>
      <w:lvlJc w:val="left"/>
      <w:pPr>
        <w:ind w:left="1134" w:hanging="567"/>
      </w:pPr>
    </w:lvl>
    <w:lvl w:ilvl="3">
      <w:start w:val="1"/>
      <w:numFmt w:val="upperLetter"/>
      <w:pStyle w:val="Definition3"/>
      <w:lvlText w:val="(%4)"/>
      <w:lvlJc w:val="left"/>
      <w:pPr>
        <w:ind w:left="1701" w:hanging="567"/>
      </w:pPr>
    </w:lvl>
    <w:lvl w:ilvl="4">
      <w:start w:val="1"/>
      <w:numFmt w:val="upperRoman"/>
      <w:pStyle w:val="Definition4"/>
      <w:lvlText w:val="(%5)"/>
      <w:lvlJc w:val="left"/>
      <w:pPr>
        <w:ind w:left="2268" w:hanging="567"/>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24" w15:restartNumberingAfterBreak="0">
    <w:nsid w:val="3ECD6D3A"/>
    <w:multiLevelType w:val="multilevel"/>
    <w:tmpl w:val="9FAAD56A"/>
    <w:name w:val="TS_TOCExh"/>
    <w:lvl w:ilvl="0">
      <w:start w:val="1"/>
      <w:numFmt w:val="decimal"/>
      <w:pStyle w:val="TOC7"/>
      <w:lvlText w:val="Exhibit %1"/>
      <w:lvlJc w:val="left"/>
      <w:pPr>
        <w:ind w:left="1361" w:hanging="1361"/>
      </w:pPr>
    </w:lvl>
    <w:lvl w:ilvl="1">
      <w:start w:val="1"/>
      <w:numFmt w:val="decimal"/>
      <w:pStyle w:val="TOC8"/>
      <w:lvlText w:val="Part %2"/>
      <w:lvlJc w:val="left"/>
      <w:pPr>
        <w:ind w:left="1361" w:hanging="1361"/>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25" w15:restartNumberingAfterBreak="0">
    <w:nsid w:val="422E1833"/>
    <w:multiLevelType w:val="multilevel"/>
    <w:tmpl w:val="0EE0F836"/>
    <w:name w:val="TS_ListNo2"/>
    <w:lvl w:ilvl="0">
      <w:start w:val="1"/>
      <w:numFmt w:val="upperLetter"/>
      <w:pStyle w:val="List2Text"/>
      <w:lvlText w:val="(%1)"/>
      <w:lvlJc w:val="left"/>
      <w:pPr>
        <w:ind w:left="680" w:hanging="680"/>
      </w:pPr>
    </w:lvl>
    <w:lvl w:ilvl="1">
      <w:start w:val="1"/>
      <w:numFmt w:val="upperLetter"/>
      <w:pStyle w:val="List2in1"/>
      <w:lvlText w:val="(%2)"/>
      <w:lvlJc w:val="left"/>
      <w:pPr>
        <w:ind w:left="1361" w:hanging="681"/>
      </w:pPr>
    </w:lvl>
    <w:lvl w:ilvl="2">
      <w:start w:val="1"/>
      <w:numFmt w:val="upperLetter"/>
      <w:pStyle w:val="List2in2"/>
      <w:lvlText w:val="(%3)"/>
      <w:lvlJc w:val="left"/>
      <w:pPr>
        <w:ind w:left="2155" w:hanging="681"/>
      </w:pPr>
    </w:lvl>
    <w:lvl w:ilvl="3">
      <w:start w:val="1"/>
      <w:numFmt w:val="upperLetter"/>
      <w:pStyle w:val="List2in3"/>
      <w:lvlText w:val="(%4)"/>
      <w:lvlJc w:val="left"/>
      <w:pPr>
        <w:ind w:left="2608" w:hanging="680"/>
      </w:pPr>
    </w:lvl>
    <w:lvl w:ilvl="4">
      <w:start w:val="1"/>
      <w:numFmt w:val="upperLetter"/>
      <w:pStyle w:val="List2in4"/>
      <w:lvlText w:val="(%5)"/>
      <w:lvlJc w:val="left"/>
      <w:pPr>
        <w:ind w:left="3062" w:hanging="681"/>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26" w15:restartNumberingAfterBreak="0">
    <w:nsid w:val="4D144BED"/>
    <w:multiLevelType w:val="multilevel"/>
    <w:tmpl w:val="398ABACA"/>
    <w:styleLink w:val="Bullets"/>
    <w:lvl w:ilvl="0">
      <w:start w:val="1"/>
      <w:numFmt w:val="bullet"/>
      <w:lvlText w:val=""/>
      <w:lvlJc w:val="left"/>
      <w:pPr>
        <w:ind w:left="0" w:firstLine="0"/>
      </w:pPr>
      <w:rPr>
        <w:rFonts w:ascii="Symbol" w:hAnsi="Symbol" w:hint="default"/>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bullet"/>
      <w:lvlText w:val=""/>
      <w:lvlJc w:val="left"/>
      <w:pPr>
        <w:ind w:left="0" w:firstLine="0"/>
      </w:pPr>
      <w:rPr>
        <w:rFonts w:ascii="Symbol" w:hAnsi="Symbol" w:hint="default"/>
      </w:r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rPr>
        <w:rFonts w:ascii="Symbol" w:hAnsi="Symbol" w:hint="default"/>
      </w:rPr>
    </w:lvl>
    <w:lvl w:ilvl="6">
      <w:start w:val="1"/>
      <w:numFmt w:val="bullet"/>
      <w:lvlText w:val=""/>
      <w:lvlJc w:val="left"/>
      <w:pPr>
        <w:ind w:left="0" w:firstLine="0"/>
      </w:pPr>
      <w:rPr>
        <w:rFonts w:ascii="Symbol" w:hAnsi="Symbol"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27" w15:restartNumberingAfterBreak="0">
    <w:nsid w:val="4D7A7D9A"/>
    <w:multiLevelType w:val="multilevel"/>
    <w:tmpl w:val="3934E2DC"/>
    <w:lvl w:ilvl="0">
      <w:start w:val="1"/>
      <w:numFmt w:val="none"/>
      <w:pStyle w:val="SenderCompany"/>
      <w:lvlText w:val=""/>
      <w:lvlJc w:val="left"/>
      <w:pPr>
        <w:ind w:left="0" w:firstLine="0"/>
      </w:pPr>
      <w:rPr>
        <w:rFonts w:hint="default"/>
      </w:rPr>
    </w:lvl>
    <w:lvl w:ilvl="1">
      <w:start w:val="1"/>
      <w:numFmt w:val="none"/>
      <w:lvlText w:val=""/>
      <w:lvlJc w:val="left"/>
      <w:pPr>
        <w:ind w:left="794" w:firstLine="0"/>
      </w:pPr>
      <w:rPr>
        <w:rFonts w:hint="default"/>
      </w:rPr>
    </w:lvl>
    <w:lvl w:ilvl="2">
      <w:start w:val="1"/>
      <w:numFmt w:val="none"/>
      <w:lvlText w:val=""/>
      <w:lvlJc w:val="left"/>
      <w:pPr>
        <w:ind w:left="1588" w:firstLine="0"/>
      </w:pPr>
      <w:rPr>
        <w:rFonts w:hint="default"/>
      </w:rPr>
    </w:lvl>
    <w:lvl w:ilvl="3">
      <w:start w:val="1"/>
      <w:numFmt w:val="none"/>
      <w:lvlText w:val=""/>
      <w:lvlJc w:val="left"/>
      <w:pPr>
        <w:ind w:left="2382" w:firstLine="0"/>
      </w:pPr>
      <w:rPr>
        <w:rFonts w:hint="default"/>
      </w:rPr>
    </w:lvl>
    <w:lvl w:ilvl="4">
      <w:start w:val="1"/>
      <w:numFmt w:val="none"/>
      <w:lvlText w:val=""/>
      <w:lvlJc w:val="left"/>
      <w:pPr>
        <w:ind w:left="3176" w:firstLine="0"/>
      </w:pPr>
      <w:rPr>
        <w:rFonts w:hint="default"/>
      </w:rPr>
    </w:lvl>
    <w:lvl w:ilvl="5">
      <w:start w:val="1"/>
      <w:numFmt w:val="none"/>
      <w:lvlText w:val=""/>
      <w:lvlJc w:val="left"/>
      <w:pPr>
        <w:ind w:left="397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28" w15:restartNumberingAfterBreak="0">
    <w:nsid w:val="4FD154A5"/>
    <w:multiLevelType w:val="hybridMultilevel"/>
    <w:tmpl w:val="2F68F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D534FE"/>
    <w:multiLevelType w:val="multilevel"/>
    <w:tmpl w:val="1D663E90"/>
    <w:name w:val="TS_TOCApp"/>
    <w:lvl w:ilvl="0">
      <w:start w:val="1"/>
      <w:numFmt w:val="decimal"/>
      <w:pStyle w:val="TOC3"/>
      <w:lvlText w:val="Appendix %1"/>
      <w:lvlJc w:val="left"/>
      <w:pPr>
        <w:ind w:left="1361" w:hanging="1361"/>
      </w:pPr>
    </w:lvl>
    <w:lvl w:ilvl="1">
      <w:start w:val="1"/>
      <w:numFmt w:val="decimal"/>
      <w:pStyle w:val="TOC4"/>
      <w:lvlText w:val="Part %2"/>
      <w:lvlJc w:val="left"/>
      <w:pPr>
        <w:ind w:left="1361" w:hanging="1361"/>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30" w15:restartNumberingAfterBreak="0">
    <w:nsid w:val="538E29D2"/>
    <w:multiLevelType w:val="multilevel"/>
    <w:tmpl w:val="8F645264"/>
    <w:styleLink w:val="ScheduleNumberList"/>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ind w:left="794" w:hanging="794"/>
      </w:pPr>
      <w:rPr>
        <w:rFonts w:hint="default"/>
      </w:rPr>
    </w:lvl>
    <w:lvl w:ilvl="3">
      <w:start w:val="1"/>
      <w:numFmt w:val="decimal"/>
      <w:lvlText w:val="%3.%4"/>
      <w:lvlJc w:val="left"/>
      <w:pPr>
        <w:ind w:left="794" w:hanging="794"/>
      </w:pPr>
      <w:rPr>
        <w:rFonts w:hint="default"/>
      </w:rPr>
    </w:lvl>
    <w:lvl w:ilvl="4">
      <w:start w:val="1"/>
      <w:numFmt w:val="decimal"/>
      <w:lvlText w:val="%3.%4.%5"/>
      <w:lvlJc w:val="left"/>
      <w:pPr>
        <w:ind w:left="794" w:hanging="794"/>
      </w:pPr>
      <w:rPr>
        <w:rFonts w:hint="default"/>
      </w:rPr>
    </w:lvl>
    <w:lvl w:ilvl="5">
      <w:start w:val="1"/>
      <w:numFmt w:val="lowerLetter"/>
      <w:lvlText w:val="(%6)"/>
      <w:lvlJc w:val="left"/>
      <w:pPr>
        <w:ind w:left="1588" w:hanging="794"/>
      </w:pPr>
      <w:rPr>
        <w:rFonts w:hint="default"/>
      </w:rPr>
    </w:lvl>
    <w:lvl w:ilvl="6">
      <w:start w:val="1"/>
      <w:numFmt w:val="lowerRoman"/>
      <w:lvlText w:val="(%7)"/>
      <w:lvlJc w:val="left"/>
      <w:pPr>
        <w:ind w:left="2381" w:hanging="793"/>
      </w:pPr>
      <w:rPr>
        <w:rFonts w:hint="default"/>
      </w:rPr>
    </w:lvl>
    <w:lvl w:ilvl="7">
      <w:start w:val="1"/>
      <w:numFmt w:val="upperLetter"/>
      <w:lvlText w:val="(%8)"/>
      <w:lvlJc w:val="left"/>
      <w:pPr>
        <w:ind w:left="3175" w:hanging="794"/>
      </w:pPr>
      <w:rPr>
        <w:rFonts w:hint="default"/>
      </w:rPr>
    </w:lvl>
    <w:lvl w:ilvl="8">
      <w:start w:val="1"/>
      <w:numFmt w:val="decimal"/>
      <w:lvlText w:val="(%9)"/>
      <w:lvlJc w:val="left"/>
      <w:pPr>
        <w:ind w:left="3969" w:hanging="794"/>
      </w:pPr>
      <w:rPr>
        <w:rFonts w:hint="default"/>
      </w:rPr>
    </w:lvl>
  </w:abstractNum>
  <w:abstractNum w:abstractNumId="31" w15:restartNumberingAfterBreak="0">
    <w:nsid w:val="587433A7"/>
    <w:multiLevelType w:val="multilevel"/>
    <w:tmpl w:val="C4D6CD0C"/>
    <w:name w:val="TS_TableNum"/>
    <w:lvl w:ilvl="0">
      <w:start w:val="1"/>
      <w:numFmt w:val="decimal"/>
      <w:pStyle w:val="TableNumber"/>
      <w:lvlText w:val="Table %1"/>
      <w:lvlJc w:val="left"/>
      <w:pPr>
        <w:ind w:left="0" w:firstLine="0"/>
      </w:pPr>
    </w:lvl>
    <w:lvl w:ilvl="1">
      <w:start w:val="1"/>
      <w:numFmt w:val="none"/>
      <w:lvlText w:val="Not Defined"/>
      <w:lvlJc w:val="left"/>
      <w:pPr>
        <w:tabs>
          <w:tab w:val="num" w:pos="0"/>
        </w:tabs>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32" w15:restartNumberingAfterBreak="0">
    <w:nsid w:val="5ACF75CF"/>
    <w:multiLevelType w:val="multilevel"/>
    <w:tmpl w:val="D040E87C"/>
    <w:lvl w:ilvl="0">
      <w:start w:val="1"/>
      <w:numFmt w:val="decimal"/>
      <w:lvlText w:val="%1."/>
      <w:lvlJc w:val="left"/>
      <w:pPr>
        <w:tabs>
          <w:tab w:val="left" w:pos="792"/>
        </w:tabs>
      </w:pPr>
      <w:rPr>
        <w:rFonts w:ascii="Arial" w:eastAsia="Arial" w:hAnsi="Arial"/>
        <w:b/>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047A24"/>
    <w:multiLevelType w:val="multilevel"/>
    <w:tmpl w:val="14EE4570"/>
    <w:lvl w:ilvl="0">
      <w:start w:val="2"/>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b w:val="0"/>
        <w:bCs/>
      </w:rPr>
    </w:lvl>
    <w:lvl w:ilvl="2">
      <w:start w:val="1"/>
      <w:numFmt w:val="decimal"/>
      <w:pStyle w:val="Level3Number"/>
      <w:lvlText w:val="%1.%2.%3"/>
      <w:lvlJc w:val="left"/>
      <w:pPr>
        <w:tabs>
          <w:tab w:val="num" w:pos="1701"/>
        </w:tabs>
        <w:ind w:left="1701" w:hanging="850"/>
      </w:pPr>
      <w:rPr>
        <w:rFonts w:hint="default"/>
      </w:rPr>
    </w:lvl>
    <w:lvl w:ilvl="3">
      <w:start w:val="1"/>
      <w:numFmt w:val="decimal"/>
      <w:pStyle w:val="Level4Number"/>
      <w:lvlText w:val="%1.%2.%3.%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lowerLetter"/>
      <w:pStyle w:val="Level8Number"/>
      <w:lvlText w:val="%8)"/>
      <w:lvlJc w:val="left"/>
      <w:pPr>
        <w:tabs>
          <w:tab w:val="num" w:pos="5954"/>
        </w:tabs>
        <w:ind w:left="5954" w:hanging="851"/>
      </w:pPr>
      <w:rPr>
        <w:rFonts w:hint="default"/>
      </w:rPr>
    </w:lvl>
    <w:lvl w:ilvl="8">
      <w:start w:val="1"/>
      <w:numFmt w:val="upperRoman"/>
      <w:pStyle w:val="Level9Number"/>
      <w:lvlText w:val="%9)"/>
      <w:lvlJc w:val="left"/>
      <w:pPr>
        <w:tabs>
          <w:tab w:val="num" w:pos="6804"/>
        </w:tabs>
        <w:ind w:left="6804" w:hanging="850"/>
      </w:pPr>
      <w:rPr>
        <w:rFonts w:hint="default"/>
      </w:rPr>
    </w:lvl>
  </w:abstractNum>
  <w:abstractNum w:abstractNumId="34" w15:restartNumberingAfterBreak="0">
    <w:nsid w:val="5E1D4F34"/>
    <w:multiLevelType w:val="multilevel"/>
    <w:tmpl w:val="4D66D69C"/>
    <w:name w:val="TS_BodyText"/>
    <w:lvl w:ilvl="0">
      <w:start w:val="1"/>
      <w:numFmt w:val="none"/>
      <w:pStyle w:val="BodyText"/>
      <w:lvlText w:val=""/>
      <w:lvlJc w:val="left"/>
      <w:pPr>
        <w:ind w:left="0" w:firstLine="0"/>
      </w:pPr>
    </w:lvl>
    <w:lvl w:ilvl="1">
      <w:start w:val="1"/>
      <w:numFmt w:val="none"/>
      <w:pStyle w:val="Bodyin1"/>
      <w:lvlText w:val=""/>
      <w:lvlJc w:val="left"/>
      <w:pPr>
        <w:ind w:left="680" w:firstLine="0"/>
      </w:pPr>
    </w:lvl>
    <w:lvl w:ilvl="2">
      <w:start w:val="1"/>
      <w:numFmt w:val="none"/>
      <w:pStyle w:val="Bodyin2"/>
      <w:lvlText w:val=""/>
      <w:lvlJc w:val="left"/>
      <w:pPr>
        <w:ind w:left="1474" w:firstLine="0"/>
      </w:pPr>
    </w:lvl>
    <w:lvl w:ilvl="3">
      <w:start w:val="1"/>
      <w:numFmt w:val="none"/>
      <w:pStyle w:val="Bodyin3"/>
      <w:lvlText w:val=""/>
      <w:lvlJc w:val="left"/>
      <w:pPr>
        <w:ind w:left="1928" w:firstLine="0"/>
      </w:pPr>
    </w:lvl>
    <w:lvl w:ilvl="4">
      <w:start w:val="1"/>
      <w:numFmt w:val="none"/>
      <w:pStyle w:val="Bodyin4"/>
      <w:lvlText w:val=""/>
      <w:lvlJc w:val="left"/>
      <w:pPr>
        <w:ind w:left="2381"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35" w15:restartNumberingAfterBreak="0">
    <w:nsid w:val="6FC17EEE"/>
    <w:multiLevelType w:val="multilevel"/>
    <w:tmpl w:val="F8346C5A"/>
    <w:name w:val="TS_ListNoTab2"/>
    <w:lvl w:ilvl="0">
      <w:start w:val="1"/>
      <w:numFmt w:val="upperLetter"/>
      <w:pStyle w:val="List2TableText"/>
      <w:lvlText w:val="(%1)"/>
      <w:lvlJc w:val="left"/>
      <w:pPr>
        <w:ind w:left="284" w:hanging="284"/>
      </w:pPr>
    </w:lvl>
    <w:lvl w:ilvl="1">
      <w:start w:val="1"/>
      <w:numFmt w:val="none"/>
      <w:lvlText w:val="Not Defined"/>
      <w:lvlJc w:val="left"/>
      <w:pPr>
        <w:tabs>
          <w:tab w:val="num" w:pos="0"/>
        </w:tabs>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36" w15:restartNumberingAfterBreak="0">
    <w:nsid w:val="71563D4E"/>
    <w:multiLevelType w:val="multilevel"/>
    <w:tmpl w:val="C6F894B0"/>
    <w:name w:val="TS_TableFig"/>
    <w:lvl w:ilvl="0">
      <w:start w:val="1"/>
      <w:numFmt w:val="decimal"/>
      <w:pStyle w:val="TableFigure"/>
      <w:lvlText w:val="Figure %1"/>
      <w:lvlJc w:val="left"/>
      <w:pPr>
        <w:ind w:left="0" w:firstLine="0"/>
      </w:pPr>
    </w:lvl>
    <w:lvl w:ilvl="1">
      <w:start w:val="1"/>
      <w:numFmt w:val="none"/>
      <w:lvlText w:val="Not Defined"/>
      <w:lvlJc w:val="left"/>
      <w:pPr>
        <w:tabs>
          <w:tab w:val="num" w:pos="0"/>
        </w:tabs>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37" w15:restartNumberingAfterBreak="0">
    <w:nsid w:val="715E7430"/>
    <w:multiLevelType w:val="multilevel"/>
    <w:tmpl w:val="0E8427A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29E65E0"/>
    <w:multiLevelType w:val="multilevel"/>
    <w:tmpl w:val="448E64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CB1DD7"/>
    <w:multiLevelType w:val="multilevel"/>
    <w:tmpl w:val="5378788E"/>
    <w:name w:val="TS_TOCSch"/>
    <w:lvl w:ilvl="0">
      <w:start w:val="1"/>
      <w:numFmt w:val="decimal"/>
      <w:pStyle w:val="TOC5"/>
      <w:lvlText w:val="Schedule %1"/>
      <w:lvlJc w:val="left"/>
      <w:pPr>
        <w:ind w:left="1361" w:hanging="1361"/>
      </w:pPr>
    </w:lvl>
    <w:lvl w:ilvl="1">
      <w:start w:val="1"/>
      <w:numFmt w:val="decimal"/>
      <w:pStyle w:val="TOC6"/>
      <w:lvlText w:val="Part %2"/>
      <w:lvlJc w:val="left"/>
      <w:pPr>
        <w:ind w:left="1361" w:hanging="1361"/>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40" w15:restartNumberingAfterBreak="0">
    <w:nsid w:val="786D44E8"/>
    <w:multiLevelType w:val="multilevel"/>
    <w:tmpl w:val="EBD84162"/>
    <w:name w:val="TS_ListCourt2"/>
    <w:lvl w:ilvl="0">
      <w:start w:val="1"/>
      <w:numFmt w:val="lowerRoman"/>
      <w:pStyle w:val="List2CourtText"/>
      <w:lvlText w:val="(%1)"/>
      <w:lvlJc w:val="left"/>
      <w:pPr>
        <w:ind w:left="680" w:hanging="680"/>
      </w:pPr>
      <w:rPr>
        <w:rFonts w:hint="default"/>
        <w:b/>
        <w:i w:val="0"/>
      </w:rPr>
    </w:lvl>
    <w:lvl w:ilvl="1">
      <w:start w:val="1"/>
      <w:numFmt w:val="none"/>
      <w:lvlText w:val="Not Defined"/>
      <w:lvlJc w:val="left"/>
      <w:pPr>
        <w:tabs>
          <w:tab w:val="num" w:pos="0"/>
        </w:tabs>
        <w:ind w:left="0" w:firstLine="0"/>
      </w:pPr>
      <w:rPr>
        <w:rFonts w:hint="default"/>
      </w:rPr>
    </w:lvl>
    <w:lvl w:ilvl="2">
      <w:start w:val="1"/>
      <w:numFmt w:val="none"/>
      <w:lvlText w:val="Not Defined"/>
      <w:lvlJc w:val="left"/>
      <w:pPr>
        <w:tabs>
          <w:tab w:val="num" w:pos="0"/>
        </w:tabs>
        <w:ind w:left="0" w:firstLine="0"/>
      </w:pPr>
      <w:rPr>
        <w:rFonts w:hint="default"/>
      </w:rPr>
    </w:lvl>
    <w:lvl w:ilvl="3">
      <w:start w:val="1"/>
      <w:numFmt w:val="none"/>
      <w:lvlText w:val="Not Defined"/>
      <w:lvlJc w:val="left"/>
      <w:pPr>
        <w:tabs>
          <w:tab w:val="num" w:pos="0"/>
        </w:tabs>
        <w:ind w:left="0" w:firstLine="0"/>
      </w:pPr>
      <w:rPr>
        <w:rFonts w:hint="default"/>
      </w:rPr>
    </w:lvl>
    <w:lvl w:ilvl="4">
      <w:start w:val="1"/>
      <w:numFmt w:val="none"/>
      <w:lvlText w:val="Not Defined"/>
      <w:lvlJc w:val="left"/>
      <w:pPr>
        <w:tabs>
          <w:tab w:val="num" w:pos="0"/>
        </w:tabs>
        <w:ind w:left="0" w:firstLine="0"/>
      </w:pPr>
      <w:rPr>
        <w:rFonts w:hint="default"/>
      </w:rPr>
    </w:lvl>
    <w:lvl w:ilvl="5">
      <w:start w:val="1"/>
      <w:numFmt w:val="none"/>
      <w:lvlText w:val="Not Defined"/>
      <w:lvlJc w:val="left"/>
      <w:pPr>
        <w:tabs>
          <w:tab w:val="num" w:pos="0"/>
        </w:tabs>
        <w:ind w:left="0" w:firstLine="0"/>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41" w15:restartNumberingAfterBreak="0">
    <w:nsid w:val="79E50DE5"/>
    <w:multiLevelType w:val="multilevel"/>
    <w:tmpl w:val="A42CD186"/>
    <w:name w:val="TS_Headings"/>
    <w:lvl w:ilvl="0">
      <w:start w:val="1"/>
      <w:numFmt w:val="none"/>
      <w:pStyle w:val="Heading1"/>
      <w:lvlText w:val=""/>
      <w:lvlJc w:val="left"/>
      <w:pPr>
        <w:ind w:left="0" w:firstLine="0"/>
      </w:pPr>
    </w:lvl>
    <w:lvl w:ilvl="1">
      <w:start w:val="1"/>
      <w:numFmt w:val="none"/>
      <w:pStyle w:val="Heading2"/>
      <w:lvlText w:val=""/>
      <w:lvlJc w:val="left"/>
      <w:pPr>
        <w:ind w:left="0" w:firstLine="0"/>
      </w:pPr>
    </w:lvl>
    <w:lvl w:ilvl="2">
      <w:start w:val="1"/>
      <w:numFmt w:val="none"/>
      <w:pStyle w:val="Heading3"/>
      <w:lvlText w:val=""/>
      <w:lvlJc w:val="left"/>
      <w:pPr>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num w:numId="1" w16cid:durableId="1623924599">
    <w:abstractNumId w:val="6"/>
  </w:num>
  <w:num w:numId="2" w16cid:durableId="1219627864">
    <w:abstractNumId w:val="1"/>
  </w:num>
  <w:num w:numId="3" w16cid:durableId="1837767908">
    <w:abstractNumId w:val="17"/>
  </w:num>
  <w:num w:numId="4" w16cid:durableId="409274286">
    <w:abstractNumId w:val="7"/>
  </w:num>
  <w:num w:numId="5" w16cid:durableId="60950709">
    <w:abstractNumId w:val="30"/>
  </w:num>
  <w:num w:numId="6" w16cid:durableId="56635603">
    <w:abstractNumId w:val="9"/>
  </w:num>
  <w:num w:numId="7" w16cid:durableId="1170371174">
    <w:abstractNumId w:val="16"/>
  </w:num>
  <w:num w:numId="8" w16cid:durableId="742871487">
    <w:abstractNumId w:val="13"/>
  </w:num>
  <w:num w:numId="9" w16cid:durableId="2046439072">
    <w:abstractNumId w:val="26"/>
  </w:num>
  <w:num w:numId="10" w16cid:durableId="2114860497">
    <w:abstractNumId w:val="27"/>
  </w:num>
  <w:num w:numId="11" w16cid:durableId="1597864801">
    <w:abstractNumId w:val="20"/>
  </w:num>
  <w:num w:numId="12" w16cid:durableId="976490409">
    <w:abstractNumId w:val="34"/>
  </w:num>
  <w:num w:numId="13" w16cid:durableId="1274900347">
    <w:abstractNumId w:val="31"/>
  </w:num>
  <w:num w:numId="14" w16cid:durableId="1835948194">
    <w:abstractNumId w:val="36"/>
  </w:num>
  <w:num w:numId="15" w16cid:durableId="1577058432">
    <w:abstractNumId w:val="5"/>
  </w:num>
  <w:num w:numId="16" w16cid:durableId="1861506909">
    <w:abstractNumId w:val="23"/>
  </w:num>
  <w:num w:numId="17" w16cid:durableId="1549143736">
    <w:abstractNumId w:val="19"/>
  </w:num>
  <w:num w:numId="18" w16cid:durableId="1908224698">
    <w:abstractNumId w:val="41"/>
  </w:num>
  <w:num w:numId="19" w16cid:durableId="925378610">
    <w:abstractNumId w:val="4"/>
  </w:num>
  <w:num w:numId="20" w16cid:durableId="506553095">
    <w:abstractNumId w:val="40"/>
  </w:num>
  <w:num w:numId="21" w16cid:durableId="748502421">
    <w:abstractNumId w:val="25"/>
  </w:num>
  <w:num w:numId="22" w16cid:durableId="1522159095">
    <w:abstractNumId w:val="35"/>
  </w:num>
  <w:num w:numId="23" w16cid:durableId="1713337246">
    <w:abstractNumId w:val="8"/>
  </w:num>
  <w:num w:numId="24" w16cid:durableId="1990744079">
    <w:abstractNumId w:val="14"/>
  </w:num>
  <w:num w:numId="25" w16cid:durableId="1280377113">
    <w:abstractNumId w:val="11"/>
  </w:num>
  <w:num w:numId="26" w16cid:durableId="2079473781">
    <w:abstractNumId w:val="10"/>
  </w:num>
  <w:num w:numId="27" w16cid:durableId="2011983949">
    <w:abstractNumId w:val="18"/>
  </w:num>
  <w:num w:numId="28" w16cid:durableId="1138763961">
    <w:abstractNumId w:val="12"/>
  </w:num>
  <w:num w:numId="29" w16cid:durableId="814490936">
    <w:abstractNumId w:val="3"/>
  </w:num>
  <w:num w:numId="30" w16cid:durableId="112407689">
    <w:abstractNumId w:val="15"/>
  </w:num>
  <w:num w:numId="31" w16cid:durableId="833380777">
    <w:abstractNumId w:val="21"/>
  </w:num>
  <w:num w:numId="32" w16cid:durableId="780342734">
    <w:abstractNumId w:val="29"/>
  </w:num>
  <w:num w:numId="33" w16cid:durableId="1802916335">
    <w:abstractNumId w:val="39"/>
  </w:num>
  <w:num w:numId="34" w16cid:durableId="1974409517">
    <w:abstractNumId w:val="24"/>
  </w:num>
  <w:num w:numId="35" w16cid:durableId="2056394135">
    <w:abstractNumId w:val="33"/>
  </w:num>
  <w:num w:numId="36" w16cid:durableId="16672433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8318686">
    <w:abstractNumId w:val="33"/>
    <w:lvlOverride w:ilvl="0">
      <w:startOverride w:val="1"/>
    </w:lvlOverride>
  </w:num>
  <w:num w:numId="38" w16cid:durableId="1225947670">
    <w:abstractNumId w:val="0"/>
  </w:num>
  <w:num w:numId="39" w16cid:durableId="1504510095">
    <w:abstractNumId w:val="2"/>
  </w:num>
  <w:num w:numId="40" w16cid:durableId="150367800">
    <w:abstractNumId w:val="28"/>
  </w:num>
  <w:num w:numId="41" w16cid:durableId="604000549">
    <w:abstractNumId w:val="32"/>
  </w:num>
  <w:num w:numId="42" w16cid:durableId="1539128424">
    <w:abstractNumId w:val="33"/>
    <w:lvlOverride w:ilvl="0">
      <w:startOverride w:val="1"/>
    </w:lvlOverride>
    <w:lvlOverride w:ilvl="1">
      <w:startOverride w:val="1"/>
    </w:lvlOverride>
  </w:num>
  <w:num w:numId="43" w16cid:durableId="51973985">
    <w:abstractNumId w:val="37"/>
  </w:num>
  <w:num w:numId="44" w16cid:durableId="754281755">
    <w:abstractNumId w:val="22"/>
  </w:num>
  <w:num w:numId="45" w16cid:durableId="1641500855">
    <w:abstractNumId w:val="32"/>
    <w:lvlOverride w:ilvl="0">
      <w:startOverride w:val="1"/>
    </w:lvlOverride>
    <w:lvlOverride w:ilvl="1"/>
    <w:lvlOverride w:ilvl="2"/>
    <w:lvlOverride w:ilvl="3"/>
    <w:lvlOverride w:ilvl="4"/>
    <w:lvlOverride w:ilvl="5"/>
    <w:lvlOverride w:ilvl="6"/>
    <w:lvlOverride w:ilvl="7"/>
    <w:lvlOverride w:ilvl="8"/>
  </w:num>
  <w:num w:numId="46" w16cid:durableId="527570046">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9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64"/>
    <w:rsid w:val="00001578"/>
    <w:rsid w:val="0000283F"/>
    <w:rsid w:val="00006CDE"/>
    <w:rsid w:val="00026859"/>
    <w:rsid w:val="000278CB"/>
    <w:rsid w:val="0003189F"/>
    <w:rsid w:val="00040142"/>
    <w:rsid w:val="00042735"/>
    <w:rsid w:val="00045B35"/>
    <w:rsid w:val="00056B91"/>
    <w:rsid w:val="000736EB"/>
    <w:rsid w:val="00077740"/>
    <w:rsid w:val="00084797"/>
    <w:rsid w:val="00085481"/>
    <w:rsid w:val="000876F0"/>
    <w:rsid w:val="000905E8"/>
    <w:rsid w:val="00091B78"/>
    <w:rsid w:val="000A0D8C"/>
    <w:rsid w:val="000A2A67"/>
    <w:rsid w:val="000A3616"/>
    <w:rsid w:val="000A3B56"/>
    <w:rsid w:val="000B2992"/>
    <w:rsid w:val="000B4162"/>
    <w:rsid w:val="000B7E64"/>
    <w:rsid w:val="000C6294"/>
    <w:rsid w:val="000D6E6E"/>
    <w:rsid w:val="000E4B8A"/>
    <w:rsid w:val="000E67BE"/>
    <w:rsid w:val="000F0F83"/>
    <w:rsid w:val="00105AD1"/>
    <w:rsid w:val="001065D8"/>
    <w:rsid w:val="00112E6B"/>
    <w:rsid w:val="001139D7"/>
    <w:rsid w:val="00121663"/>
    <w:rsid w:val="001314A7"/>
    <w:rsid w:val="00155AC7"/>
    <w:rsid w:val="00164A97"/>
    <w:rsid w:val="001658F4"/>
    <w:rsid w:val="00166619"/>
    <w:rsid w:val="00191E5E"/>
    <w:rsid w:val="00197217"/>
    <w:rsid w:val="001A497C"/>
    <w:rsid w:val="001A4BA6"/>
    <w:rsid w:val="001A621B"/>
    <w:rsid w:val="001A646D"/>
    <w:rsid w:val="001B084C"/>
    <w:rsid w:val="001C2195"/>
    <w:rsid w:val="001C53EB"/>
    <w:rsid w:val="001D0AA1"/>
    <w:rsid w:val="001E2EC3"/>
    <w:rsid w:val="002031DA"/>
    <w:rsid w:val="0021229C"/>
    <w:rsid w:val="002148D5"/>
    <w:rsid w:val="002240C7"/>
    <w:rsid w:val="00225610"/>
    <w:rsid w:val="00227620"/>
    <w:rsid w:val="00227AF9"/>
    <w:rsid w:val="002300B9"/>
    <w:rsid w:val="00235645"/>
    <w:rsid w:val="0024748C"/>
    <w:rsid w:val="00251559"/>
    <w:rsid w:val="00252E4A"/>
    <w:rsid w:val="00260FFB"/>
    <w:rsid w:val="002621EB"/>
    <w:rsid w:val="0027220F"/>
    <w:rsid w:val="002838C7"/>
    <w:rsid w:val="00283A90"/>
    <w:rsid w:val="002932C9"/>
    <w:rsid w:val="002A50C4"/>
    <w:rsid w:val="002A55FD"/>
    <w:rsid w:val="002B2E31"/>
    <w:rsid w:val="002B57EB"/>
    <w:rsid w:val="002B75E4"/>
    <w:rsid w:val="002C4B11"/>
    <w:rsid w:val="002C7ADA"/>
    <w:rsid w:val="002E6133"/>
    <w:rsid w:val="002E6314"/>
    <w:rsid w:val="002F1586"/>
    <w:rsid w:val="00303D82"/>
    <w:rsid w:val="00313273"/>
    <w:rsid w:val="0031445C"/>
    <w:rsid w:val="00315ECA"/>
    <w:rsid w:val="003226B6"/>
    <w:rsid w:val="003275F2"/>
    <w:rsid w:val="00327996"/>
    <w:rsid w:val="003300F5"/>
    <w:rsid w:val="003305E2"/>
    <w:rsid w:val="00333277"/>
    <w:rsid w:val="00333A5F"/>
    <w:rsid w:val="00335B1D"/>
    <w:rsid w:val="00342782"/>
    <w:rsid w:val="00351BD1"/>
    <w:rsid w:val="00353799"/>
    <w:rsid w:val="00354E33"/>
    <w:rsid w:val="00361254"/>
    <w:rsid w:val="00362779"/>
    <w:rsid w:val="00367566"/>
    <w:rsid w:val="0037489E"/>
    <w:rsid w:val="003755B9"/>
    <w:rsid w:val="00380A79"/>
    <w:rsid w:val="00386D3F"/>
    <w:rsid w:val="00391080"/>
    <w:rsid w:val="00391ADF"/>
    <w:rsid w:val="00393022"/>
    <w:rsid w:val="00395AF3"/>
    <w:rsid w:val="00395ECD"/>
    <w:rsid w:val="003A273E"/>
    <w:rsid w:val="003A5E1F"/>
    <w:rsid w:val="003B024C"/>
    <w:rsid w:val="003B3351"/>
    <w:rsid w:val="003C26CF"/>
    <w:rsid w:val="003C4255"/>
    <w:rsid w:val="003C449B"/>
    <w:rsid w:val="003D098B"/>
    <w:rsid w:val="003E04E9"/>
    <w:rsid w:val="003F06A6"/>
    <w:rsid w:val="00406AB1"/>
    <w:rsid w:val="00407586"/>
    <w:rsid w:val="00407EB3"/>
    <w:rsid w:val="00413A16"/>
    <w:rsid w:val="004234F8"/>
    <w:rsid w:val="00425CF7"/>
    <w:rsid w:val="00426D00"/>
    <w:rsid w:val="00433E23"/>
    <w:rsid w:val="00435847"/>
    <w:rsid w:val="00442CE8"/>
    <w:rsid w:val="004460C4"/>
    <w:rsid w:val="00451385"/>
    <w:rsid w:val="004562B7"/>
    <w:rsid w:val="00456499"/>
    <w:rsid w:val="00460975"/>
    <w:rsid w:val="004637D6"/>
    <w:rsid w:val="00473A4C"/>
    <w:rsid w:val="00493E87"/>
    <w:rsid w:val="00495958"/>
    <w:rsid w:val="004A0F53"/>
    <w:rsid w:val="004A3F50"/>
    <w:rsid w:val="004A77F2"/>
    <w:rsid w:val="004B56CF"/>
    <w:rsid w:val="004C618D"/>
    <w:rsid w:val="004C7BAC"/>
    <w:rsid w:val="004F264D"/>
    <w:rsid w:val="004F3D4A"/>
    <w:rsid w:val="004F701D"/>
    <w:rsid w:val="00504CA2"/>
    <w:rsid w:val="00510CC4"/>
    <w:rsid w:val="005146AD"/>
    <w:rsid w:val="00514DEA"/>
    <w:rsid w:val="00516ACA"/>
    <w:rsid w:val="00534131"/>
    <w:rsid w:val="00553CD2"/>
    <w:rsid w:val="00566EC2"/>
    <w:rsid w:val="00573641"/>
    <w:rsid w:val="00582318"/>
    <w:rsid w:val="00590164"/>
    <w:rsid w:val="00592ADB"/>
    <w:rsid w:val="005A3636"/>
    <w:rsid w:val="005A6347"/>
    <w:rsid w:val="005B6A51"/>
    <w:rsid w:val="005C2B31"/>
    <w:rsid w:val="005C3EAC"/>
    <w:rsid w:val="005C6DE8"/>
    <w:rsid w:val="005E3B30"/>
    <w:rsid w:val="005E3C5C"/>
    <w:rsid w:val="005F1748"/>
    <w:rsid w:val="005F1D53"/>
    <w:rsid w:val="005F4DFC"/>
    <w:rsid w:val="005F5164"/>
    <w:rsid w:val="006018F9"/>
    <w:rsid w:val="00601E45"/>
    <w:rsid w:val="00603CB6"/>
    <w:rsid w:val="00606515"/>
    <w:rsid w:val="0061340B"/>
    <w:rsid w:val="00613E5D"/>
    <w:rsid w:val="00621892"/>
    <w:rsid w:val="00623654"/>
    <w:rsid w:val="00624967"/>
    <w:rsid w:val="00625907"/>
    <w:rsid w:val="0063562C"/>
    <w:rsid w:val="00652350"/>
    <w:rsid w:val="00652A13"/>
    <w:rsid w:val="0065393F"/>
    <w:rsid w:val="00657F4D"/>
    <w:rsid w:val="00660B13"/>
    <w:rsid w:val="00676E1F"/>
    <w:rsid w:val="00683659"/>
    <w:rsid w:val="00691182"/>
    <w:rsid w:val="0069173C"/>
    <w:rsid w:val="00695166"/>
    <w:rsid w:val="00697940"/>
    <w:rsid w:val="006C321C"/>
    <w:rsid w:val="006C62B7"/>
    <w:rsid w:val="006C728D"/>
    <w:rsid w:val="006D560D"/>
    <w:rsid w:val="006D7980"/>
    <w:rsid w:val="006E3A27"/>
    <w:rsid w:val="006E5236"/>
    <w:rsid w:val="006E5399"/>
    <w:rsid w:val="006E5ABD"/>
    <w:rsid w:val="006F1A90"/>
    <w:rsid w:val="00712FC1"/>
    <w:rsid w:val="00713F42"/>
    <w:rsid w:val="0071650B"/>
    <w:rsid w:val="00721D83"/>
    <w:rsid w:val="00724238"/>
    <w:rsid w:val="00725AB7"/>
    <w:rsid w:val="00727406"/>
    <w:rsid w:val="00734626"/>
    <w:rsid w:val="00737457"/>
    <w:rsid w:val="00760282"/>
    <w:rsid w:val="00764DE3"/>
    <w:rsid w:val="00775893"/>
    <w:rsid w:val="00782221"/>
    <w:rsid w:val="007832D1"/>
    <w:rsid w:val="00785318"/>
    <w:rsid w:val="00794763"/>
    <w:rsid w:val="007B7959"/>
    <w:rsid w:val="007C3515"/>
    <w:rsid w:val="007E5DA3"/>
    <w:rsid w:val="007E6501"/>
    <w:rsid w:val="007F145F"/>
    <w:rsid w:val="0080000D"/>
    <w:rsid w:val="00802C8B"/>
    <w:rsid w:val="00816F06"/>
    <w:rsid w:val="00822A27"/>
    <w:rsid w:val="00823872"/>
    <w:rsid w:val="0082487A"/>
    <w:rsid w:val="00824AC0"/>
    <w:rsid w:val="00824D91"/>
    <w:rsid w:val="00835585"/>
    <w:rsid w:val="00835D6B"/>
    <w:rsid w:val="008366B6"/>
    <w:rsid w:val="00857ADE"/>
    <w:rsid w:val="00861013"/>
    <w:rsid w:val="0086598F"/>
    <w:rsid w:val="0087398A"/>
    <w:rsid w:val="008771BE"/>
    <w:rsid w:val="008A7D43"/>
    <w:rsid w:val="008B147E"/>
    <w:rsid w:val="008C0079"/>
    <w:rsid w:val="008C1647"/>
    <w:rsid w:val="008C289D"/>
    <w:rsid w:val="008C2F46"/>
    <w:rsid w:val="008C46C9"/>
    <w:rsid w:val="008D1F37"/>
    <w:rsid w:val="008D6F6A"/>
    <w:rsid w:val="008E7864"/>
    <w:rsid w:val="008E79AA"/>
    <w:rsid w:val="008F46AB"/>
    <w:rsid w:val="00922A20"/>
    <w:rsid w:val="00933025"/>
    <w:rsid w:val="00940E2B"/>
    <w:rsid w:val="009413DF"/>
    <w:rsid w:val="00944187"/>
    <w:rsid w:val="00950B0C"/>
    <w:rsid w:val="00975A8A"/>
    <w:rsid w:val="00977141"/>
    <w:rsid w:val="0098618E"/>
    <w:rsid w:val="00986AE4"/>
    <w:rsid w:val="009932B8"/>
    <w:rsid w:val="00994474"/>
    <w:rsid w:val="009A4005"/>
    <w:rsid w:val="009B73C8"/>
    <w:rsid w:val="009C35CA"/>
    <w:rsid w:val="009E17E5"/>
    <w:rsid w:val="009E369E"/>
    <w:rsid w:val="009E39BB"/>
    <w:rsid w:val="009F23E4"/>
    <w:rsid w:val="00A01DAE"/>
    <w:rsid w:val="00A06371"/>
    <w:rsid w:val="00A10125"/>
    <w:rsid w:val="00A4283C"/>
    <w:rsid w:val="00A46B6A"/>
    <w:rsid w:val="00A5095D"/>
    <w:rsid w:val="00A57151"/>
    <w:rsid w:val="00A5783A"/>
    <w:rsid w:val="00A5796E"/>
    <w:rsid w:val="00A61223"/>
    <w:rsid w:val="00A646DA"/>
    <w:rsid w:val="00A668B7"/>
    <w:rsid w:val="00A67B48"/>
    <w:rsid w:val="00A74988"/>
    <w:rsid w:val="00A80E20"/>
    <w:rsid w:val="00A820B4"/>
    <w:rsid w:val="00A87F11"/>
    <w:rsid w:val="00A95DCE"/>
    <w:rsid w:val="00AA57C0"/>
    <w:rsid w:val="00AB2F66"/>
    <w:rsid w:val="00AC427D"/>
    <w:rsid w:val="00AC53F0"/>
    <w:rsid w:val="00AC7324"/>
    <w:rsid w:val="00AD5067"/>
    <w:rsid w:val="00AE1396"/>
    <w:rsid w:val="00AE4E7C"/>
    <w:rsid w:val="00AE6E1F"/>
    <w:rsid w:val="00AF50FF"/>
    <w:rsid w:val="00B00728"/>
    <w:rsid w:val="00B03EE7"/>
    <w:rsid w:val="00B11D3A"/>
    <w:rsid w:val="00B31F9D"/>
    <w:rsid w:val="00B4611B"/>
    <w:rsid w:val="00B53B90"/>
    <w:rsid w:val="00B56A4A"/>
    <w:rsid w:val="00B632CE"/>
    <w:rsid w:val="00B6438F"/>
    <w:rsid w:val="00B74C07"/>
    <w:rsid w:val="00B752C0"/>
    <w:rsid w:val="00B83EBD"/>
    <w:rsid w:val="00B856FE"/>
    <w:rsid w:val="00B8614A"/>
    <w:rsid w:val="00B87B0D"/>
    <w:rsid w:val="00B91050"/>
    <w:rsid w:val="00B97D7E"/>
    <w:rsid w:val="00BB33A4"/>
    <w:rsid w:val="00BC395B"/>
    <w:rsid w:val="00BC3EBC"/>
    <w:rsid w:val="00BD17F6"/>
    <w:rsid w:val="00BE475A"/>
    <w:rsid w:val="00C16193"/>
    <w:rsid w:val="00C179A3"/>
    <w:rsid w:val="00C204EE"/>
    <w:rsid w:val="00C22C79"/>
    <w:rsid w:val="00C2567C"/>
    <w:rsid w:val="00C323E9"/>
    <w:rsid w:val="00C3561C"/>
    <w:rsid w:val="00C47BDB"/>
    <w:rsid w:val="00C47D1C"/>
    <w:rsid w:val="00C6346A"/>
    <w:rsid w:val="00C76BC9"/>
    <w:rsid w:val="00C86EB9"/>
    <w:rsid w:val="00CB2529"/>
    <w:rsid w:val="00CB4098"/>
    <w:rsid w:val="00CB4D52"/>
    <w:rsid w:val="00CB5C16"/>
    <w:rsid w:val="00CB769E"/>
    <w:rsid w:val="00CC0903"/>
    <w:rsid w:val="00CC166B"/>
    <w:rsid w:val="00CC6946"/>
    <w:rsid w:val="00CD0D03"/>
    <w:rsid w:val="00CD7C61"/>
    <w:rsid w:val="00CE10D5"/>
    <w:rsid w:val="00CE473B"/>
    <w:rsid w:val="00CE503D"/>
    <w:rsid w:val="00CF6A00"/>
    <w:rsid w:val="00D01D25"/>
    <w:rsid w:val="00D02390"/>
    <w:rsid w:val="00D0305F"/>
    <w:rsid w:val="00D148C1"/>
    <w:rsid w:val="00D16899"/>
    <w:rsid w:val="00D2635A"/>
    <w:rsid w:val="00D31E21"/>
    <w:rsid w:val="00D32D4F"/>
    <w:rsid w:val="00D34A60"/>
    <w:rsid w:val="00D37A00"/>
    <w:rsid w:val="00D411D8"/>
    <w:rsid w:val="00D419D2"/>
    <w:rsid w:val="00D43175"/>
    <w:rsid w:val="00D464FF"/>
    <w:rsid w:val="00D56861"/>
    <w:rsid w:val="00D71B49"/>
    <w:rsid w:val="00D766FD"/>
    <w:rsid w:val="00D86E66"/>
    <w:rsid w:val="00D913F4"/>
    <w:rsid w:val="00D93D00"/>
    <w:rsid w:val="00D97949"/>
    <w:rsid w:val="00DA1161"/>
    <w:rsid w:val="00DA65D7"/>
    <w:rsid w:val="00DB2EBD"/>
    <w:rsid w:val="00DD0078"/>
    <w:rsid w:val="00DD5997"/>
    <w:rsid w:val="00DD6527"/>
    <w:rsid w:val="00DE1BEA"/>
    <w:rsid w:val="00DE29A0"/>
    <w:rsid w:val="00DE3D00"/>
    <w:rsid w:val="00DE6A49"/>
    <w:rsid w:val="00E0239B"/>
    <w:rsid w:val="00E055FF"/>
    <w:rsid w:val="00E06F71"/>
    <w:rsid w:val="00E1075E"/>
    <w:rsid w:val="00E20E33"/>
    <w:rsid w:val="00E22A27"/>
    <w:rsid w:val="00E22E26"/>
    <w:rsid w:val="00E24C2C"/>
    <w:rsid w:val="00E319B5"/>
    <w:rsid w:val="00E32B39"/>
    <w:rsid w:val="00E35F7D"/>
    <w:rsid w:val="00E373D3"/>
    <w:rsid w:val="00E50961"/>
    <w:rsid w:val="00E56123"/>
    <w:rsid w:val="00E64D59"/>
    <w:rsid w:val="00E703EB"/>
    <w:rsid w:val="00E76F1B"/>
    <w:rsid w:val="00E819A7"/>
    <w:rsid w:val="00E826C2"/>
    <w:rsid w:val="00E84B42"/>
    <w:rsid w:val="00E9385E"/>
    <w:rsid w:val="00EA58B5"/>
    <w:rsid w:val="00EA608A"/>
    <w:rsid w:val="00EB0AEC"/>
    <w:rsid w:val="00EB77B3"/>
    <w:rsid w:val="00EC2151"/>
    <w:rsid w:val="00EC5BE6"/>
    <w:rsid w:val="00EC66F7"/>
    <w:rsid w:val="00ED71EF"/>
    <w:rsid w:val="00EE0FA7"/>
    <w:rsid w:val="00EF0E67"/>
    <w:rsid w:val="00F076D2"/>
    <w:rsid w:val="00F1434A"/>
    <w:rsid w:val="00F158B6"/>
    <w:rsid w:val="00F17F81"/>
    <w:rsid w:val="00F25456"/>
    <w:rsid w:val="00F2694B"/>
    <w:rsid w:val="00F277B8"/>
    <w:rsid w:val="00F33342"/>
    <w:rsid w:val="00F34FFA"/>
    <w:rsid w:val="00F3527D"/>
    <w:rsid w:val="00F40BA1"/>
    <w:rsid w:val="00F42D4F"/>
    <w:rsid w:val="00F450B9"/>
    <w:rsid w:val="00F662DD"/>
    <w:rsid w:val="00F81AD5"/>
    <w:rsid w:val="00FA2DE6"/>
    <w:rsid w:val="00FA6B41"/>
    <w:rsid w:val="00FA6F5D"/>
    <w:rsid w:val="00FB253B"/>
    <w:rsid w:val="00FB4F05"/>
    <w:rsid w:val="00FC6E10"/>
    <w:rsid w:val="00FD1DD8"/>
    <w:rsid w:val="00FD53C8"/>
    <w:rsid w:val="00FD7C46"/>
    <w:rsid w:val="00FE4F3A"/>
    <w:rsid w:val="00FF1A30"/>
    <w:rsid w:val="00FF3643"/>
    <w:rsid w:val="00FF40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A180"/>
  <w15:chartTrackingRefBased/>
  <w15:docId w15:val="{2F3A4907-0907-425C-B7BA-10ACAD4D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font501"/>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lsdException w:name="Normal Indent" w:semiHidden="1"/>
    <w:lsdException w:name="footnote text" w:semiHidden="1" w:uiPriority="18"/>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9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98"/>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99"/>
    <w:semiHidden/>
    <w:qFormat/>
    <w:rsid w:val="00164A97"/>
    <w:pPr>
      <w:spacing w:before="120" w:after="120"/>
      <w:jc w:val="both"/>
    </w:pPr>
    <w:rPr>
      <w:rFonts w:cs="Arial"/>
      <w:color w:val="000000" w:themeColor="accent6"/>
      <w:sz w:val="20"/>
      <w:szCs w:val="20"/>
    </w:rPr>
  </w:style>
  <w:style w:type="paragraph" w:styleId="Heading1">
    <w:name w:val="heading 1"/>
    <w:basedOn w:val="Normal"/>
    <w:next w:val="BodyText"/>
    <w:link w:val="Heading1Char"/>
    <w:uiPriority w:val="5"/>
    <w:qFormat/>
    <w:rsid w:val="00D53DAC"/>
    <w:pPr>
      <w:keepNext/>
      <w:numPr>
        <w:numId w:val="18"/>
      </w:numPr>
      <w:spacing w:before="140" w:after="140" w:line="360" w:lineRule="auto"/>
      <w:jc w:val="center"/>
      <w:outlineLvl w:val="0"/>
    </w:pPr>
    <w:rPr>
      <w:rFonts w:ascii="Sabon Next LT" w:eastAsiaTheme="majorEastAsia" w:hAnsi="Sabon Next LT" w:cstheme="majorBidi"/>
      <w:b/>
      <w:color w:val="000000" w:themeColor="accent2"/>
      <w:sz w:val="32"/>
      <w:szCs w:val="24"/>
    </w:rPr>
  </w:style>
  <w:style w:type="paragraph" w:styleId="Heading2">
    <w:name w:val="heading 2"/>
    <w:basedOn w:val="Heading1"/>
    <w:next w:val="BodyText"/>
    <w:link w:val="Heading2Char"/>
    <w:uiPriority w:val="5"/>
    <w:qFormat/>
    <w:rsid w:val="005F1D53"/>
    <w:pPr>
      <w:numPr>
        <w:ilvl w:val="1"/>
      </w:numPr>
      <w:jc w:val="left"/>
      <w:outlineLvl w:val="1"/>
    </w:pPr>
    <w:rPr>
      <w:sz w:val="24"/>
      <w:szCs w:val="22"/>
    </w:rPr>
  </w:style>
  <w:style w:type="paragraph" w:styleId="Heading3">
    <w:name w:val="heading 3"/>
    <w:basedOn w:val="Heading2"/>
    <w:next w:val="BodyText"/>
    <w:link w:val="Heading3Char"/>
    <w:uiPriority w:val="5"/>
    <w:qFormat/>
    <w:rsid w:val="00E45379"/>
    <w:pPr>
      <w:numPr>
        <w:ilvl w:val="2"/>
      </w:numPr>
      <w:spacing w:line="290" w:lineRule="auto"/>
      <w:outlineLvl w:val="2"/>
    </w:pPr>
    <w:rPr>
      <w:rFonts w:asciiTheme="majorHAnsi" w:hAnsiTheme="majorHAnsi"/>
      <w:sz w:val="20"/>
      <w:szCs w:val="20"/>
    </w:rPr>
  </w:style>
  <w:style w:type="paragraph" w:styleId="Heading4">
    <w:name w:val="heading 4"/>
    <w:basedOn w:val="Heading3"/>
    <w:next w:val="Normal"/>
    <w:link w:val="Heading4Char"/>
    <w:uiPriority w:val="99"/>
    <w:semiHidden/>
    <w:qFormat/>
    <w:rsid w:val="002E35A3"/>
    <w:pPr>
      <w:keepLines/>
      <w:numPr>
        <w:ilvl w:val="0"/>
        <w:numId w:val="0"/>
      </w:numPr>
      <w:spacing w:before="40"/>
      <w:outlineLvl w:val="3"/>
    </w:pPr>
    <w:rPr>
      <w:b w:val="0"/>
      <w:i/>
      <w:iCs/>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45379"/>
    <w:pPr>
      <w:numPr>
        <w:numId w:val="12"/>
      </w:numPr>
      <w:spacing w:before="140" w:after="140" w:line="290" w:lineRule="auto"/>
    </w:pPr>
  </w:style>
  <w:style w:type="character" w:customStyle="1" w:styleId="BodyTextChar">
    <w:name w:val="Body Text Char"/>
    <w:basedOn w:val="DefaultParagraphFont"/>
    <w:link w:val="BodyText"/>
    <w:rsid w:val="00E45379"/>
    <w:rPr>
      <w:rFonts w:cs="Arial"/>
      <w:color w:val="000000" w:themeColor="accent6"/>
      <w:sz w:val="20"/>
      <w:szCs w:val="20"/>
    </w:rPr>
  </w:style>
  <w:style w:type="paragraph" w:customStyle="1" w:styleId="Bodyin1">
    <w:name w:val="Body in1"/>
    <w:basedOn w:val="BodyText"/>
    <w:uiPriority w:val="1"/>
    <w:qFormat/>
    <w:rsid w:val="00521B31"/>
    <w:pPr>
      <w:numPr>
        <w:ilvl w:val="1"/>
      </w:numPr>
    </w:pPr>
  </w:style>
  <w:style w:type="paragraph" w:customStyle="1" w:styleId="Bodyin2">
    <w:name w:val="Body in2"/>
    <w:basedOn w:val="Bodyin1"/>
    <w:uiPriority w:val="1"/>
    <w:qFormat/>
    <w:rsid w:val="00521B31"/>
    <w:pPr>
      <w:numPr>
        <w:ilvl w:val="2"/>
      </w:numPr>
    </w:pPr>
  </w:style>
  <w:style w:type="paragraph" w:customStyle="1" w:styleId="Bodyin3">
    <w:name w:val="Body in3"/>
    <w:basedOn w:val="Bodyin2"/>
    <w:uiPriority w:val="1"/>
    <w:qFormat/>
    <w:rsid w:val="00521B31"/>
    <w:pPr>
      <w:numPr>
        <w:ilvl w:val="3"/>
      </w:numPr>
    </w:pPr>
  </w:style>
  <w:style w:type="paragraph" w:customStyle="1" w:styleId="Bodyin4">
    <w:name w:val="Body in4"/>
    <w:basedOn w:val="Bodyin3"/>
    <w:uiPriority w:val="1"/>
    <w:qFormat/>
    <w:rsid w:val="00521B31"/>
    <w:pPr>
      <w:numPr>
        <w:ilvl w:val="4"/>
      </w:numPr>
    </w:pPr>
  </w:style>
  <w:style w:type="paragraph" w:customStyle="1" w:styleId="BodyTableText">
    <w:name w:val="Body Table Text"/>
    <w:basedOn w:val="BodyText"/>
    <w:uiPriority w:val="1"/>
    <w:qFormat/>
    <w:rsid w:val="00BB3418"/>
    <w:pPr>
      <w:spacing w:before="60" w:after="60"/>
      <w:jc w:val="left"/>
    </w:pPr>
    <w:rPr>
      <w:color w:val="000000" w:themeColor="accent5"/>
    </w:rPr>
  </w:style>
  <w:style w:type="paragraph" w:customStyle="1" w:styleId="BulletText">
    <w:name w:val="Bullet Text"/>
    <w:basedOn w:val="Normal"/>
    <w:uiPriority w:val="2"/>
    <w:qFormat/>
    <w:rsid w:val="00E45379"/>
    <w:pPr>
      <w:numPr>
        <w:numId w:val="15"/>
      </w:numPr>
      <w:spacing w:before="140" w:after="140" w:line="240" w:lineRule="auto"/>
    </w:pPr>
  </w:style>
  <w:style w:type="paragraph" w:customStyle="1" w:styleId="Bulletin1">
    <w:name w:val="Bullet in1"/>
    <w:basedOn w:val="BulletText"/>
    <w:uiPriority w:val="3"/>
    <w:qFormat/>
    <w:rsid w:val="00C250AC"/>
    <w:pPr>
      <w:numPr>
        <w:ilvl w:val="1"/>
      </w:numPr>
    </w:pPr>
  </w:style>
  <w:style w:type="paragraph" w:customStyle="1" w:styleId="Bulletin2">
    <w:name w:val="Bullet in2"/>
    <w:basedOn w:val="Bulletin1"/>
    <w:uiPriority w:val="3"/>
    <w:qFormat/>
    <w:rsid w:val="00C250AC"/>
    <w:pPr>
      <w:numPr>
        <w:ilvl w:val="2"/>
      </w:numPr>
    </w:pPr>
  </w:style>
  <w:style w:type="paragraph" w:customStyle="1" w:styleId="Bulletin3">
    <w:name w:val="Bullet in3"/>
    <w:basedOn w:val="Bulletin2"/>
    <w:uiPriority w:val="3"/>
    <w:qFormat/>
    <w:rsid w:val="00C250AC"/>
    <w:pPr>
      <w:numPr>
        <w:ilvl w:val="3"/>
      </w:numPr>
    </w:pPr>
  </w:style>
  <w:style w:type="paragraph" w:customStyle="1" w:styleId="Bulletin4">
    <w:name w:val="Bullet in4"/>
    <w:basedOn w:val="Bulletin3"/>
    <w:uiPriority w:val="3"/>
    <w:qFormat/>
    <w:rsid w:val="00C250AC"/>
    <w:pPr>
      <w:numPr>
        <w:ilvl w:val="4"/>
      </w:numPr>
    </w:pPr>
  </w:style>
  <w:style w:type="paragraph" w:customStyle="1" w:styleId="BulletTextTableText">
    <w:name w:val="Bullet Text Table Text"/>
    <w:basedOn w:val="BulletText"/>
    <w:uiPriority w:val="3"/>
    <w:qFormat/>
    <w:rsid w:val="00BB3418"/>
    <w:pPr>
      <w:spacing w:before="60" w:after="60"/>
      <w:ind w:left="284" w:hanging="284"/>
      <w:jc w:val="left"/>
    </w:pPr>
    <w:rPr>
      <w:color w:val="000000" w:themeColor="accent5"/>
    </w:rPr>
  </w:style>
  <w:style w:type="paragraph" w:customStyle="1" w:styleId="ListText">
    <w:name w:val="List Text"/>
    <w:basedOn w:val="Normal"/>
    <w:uiPriority w:val="7"/>
    <w:qFormat/>
    <w:rsid w:val="00732F5D"/>
    <w:pPr>
      <w:numPr>
        <w:numId w:val="24"/>
      </w:numPr>
      <w:spacing w:before="140" w:after="140" w:line="290" w:lineRule="auto"/>
    </w:pPr>
  </w:style>
  <w:style w:type="paragraph" w:customStyle="1" w:styleId="Listin1">
    <w:name w:val="List in1"/>
    <w:basedOn w:val="ListText"/>
    <w:uiPriority w:val="8"/>
    <w:qFormat/>
    <w:rsid w:val="00C250AC"/>
    <w:pPr>
      <w:numPr>
        <w:ilvl w:val="1"/>
      </w:numPr>
    </w:pPr>
  </w:style>
  <w:style w:type="paragraph" w:customStyle="1" w:styleId="Listin2">
    <w:name w:val="List in2"/>
    <w:basedOn w:val="Listin1"/>
    <w:uiPriority w:val="8"/>
    <w:qFormat/>
    <w:rsid w:val="00C250AC"/>
    <w:pPr>
      <w:numPr>
        <w:ilvl w:val="2"/>
      </w:numPr>
    </w:pPr>
  </w:style>
  <w:style w:type="paragraph" w:customStyle="1" w:styleId="Listin3">
    <w:name w:val="List in3"/>
    <w:basedOn w:val="Listin2"/>
    <w:uiPriority w:val="8"/>
    <w:qFormat/>
    <w:rsid w:val="00C250AC"/>
    <w:pPr>
      <w:numPr>
        <w:ilvl w:val="3"/>
      </w:numPr>
    </w:pPr>
  </w:style>
  <w:style w:type="paragraph" w:customStyle="1" w:styleId="Listin4">
    <w:name w:val="List in4"/>
    <w:basedOn w:val="Listin3"/>
    <w:uiPriority w:val="8"/>
    <w:qFormat/>
    <w:rsid w:val="00C250AC"/>
    <w:pPr>
      <w:numPr>
        <w:ilvl w:val="4"/>
      </w:numPr>
    </w:pPr>
  </w:style>
  <w:style w:type="paragraph" w:customStyle="1" w:styleId="ListTableText">
    <w:name w:val="List Table Text"/>
    <w:basedOn w:val="ListText"/>
    <w:uiPriority w:val="8"/>
    <w:qFormat/>
    <w:rsid w:val="00BB3418"/>
    <w:pPr>
      <w:numPr>
        <w:numId w:val="25"/>
      </w:numPr>
      <w:spacing w:before="60" w:after="60"/>
      <w:jc w:val="left"/>
    </w:pPr>
    <w:rPr>
      <w:color w:val="000000" w:themeColor="accent5"/>
    </w:rPr>
  </w:style>
  <w:style w:type="numbering" w:customStyle="1" w:styleId="ListTableText1">
    <w:name w:val="List Table Text 1"/>
    <w:uiPriority w:val="99"/>
    <w:rsid w:val="00851086"/>
    <w:pPr>
      <w:numPr>
        <w:numId w:val="1"/>
      </w:numPr>
    </w:pPr>
  </w:style>
  <w:style w:type="paragraph" w:customStyle="1" w:styleId="List2Text">
    <w:name w:val="List 2 Text"/>
    <w:basedOn w:val="Normal"/>
    <w:uiPriority w:val="9"/>
    <w:qFormat/>
    <w:rsid w:val="009562AD"/>
    <w:pPr>
      <w:numPr>
        <w:numId w:val="21"/>
      </w:numPr>
      <w:spacing w:before="140" w:after="140" w:line="290" w:lineRule="auto"/>
    </w:pPr>
  </w:style>
  <w:style w:type="paragraph" w:customStyle="1" w:styleId="List2in1">
    <w:name w:val="List 2 in1"/>
    <w:basedOn w:val="List2Text"/>
    <w:uiPriority w:val="10"/>
    <w:qFormat/>
    <w:rsid w:val="00D51B2C"/>
    <w:pPr>
      <w:numPr>
        <w:ilvl w:val="1"/>
      </w:numPr>
    </w:pPr>
  </w:style>
  <w:style w:type="paragraph" w:customStyle="1" w:styleId="List2in2">
    <w:name w:val="List 2 in2"/>
    <w:basedOn w:val="List2in1"/>
    <w:uiPriority w:val="10"/>
    <w:qFormat/>
    <w:rsid w:val="00D51B2C"/>
    <w:pPr>
      <w:numPr>
        <w:ilvl w:val="2"/>
      </w:numPr>
    </w:pPr>
  </w:style>
  <w:style w:type="paragraph" w:customStyle="1" w:styleId="List2in3">
    <w:name w:val="List 2 in3"/>
    <w:basedOn w:val="List2in2"/>
    <w:uiPriority w:val="10"/>
    <w:qFormat/>
    <w:rsid w:val="00D51B2C"/>
    <w:pPr>
      <w:numPr>
        <w:ilvl w:val="3"/>
      </w:numPr>
    </w:pPr>
  </w:style>
  <w:style w:type="paragraph" w:customStyle="1" w:styleId="List2in4">
    <w:name w:val="List 2 in4"/>
    <w:basedOn w:val="List2in3"/>
    <w:uiPriority w:val="10"/>
    <w:qFormat/>
    <w:rsid w:val="00D51B2C"/>
    <w:pPr>
      <w:numPr>
        <w:ilvl w:val="4"/>
      </w:numPr>
    </w:pPr>
  </w:style>
  <w:style w:type="numbering" w:customStyle="1" w:styleId="List2NumberedList">
    <w:name w:val="List 2 Numbered List"/>
    <w:uiPriority w:val="99"/>
    <w:rsid w:val="00ED474C"/>
    <w:pPr>
      <w:numPr>
        <w:numId w:val="2"/>
      </w:numPr>
    </w:pPr>
  </w:style>
  <w:style w:type="paragraph" w:customStyle="1" w:styleId="List2TableText">
    <w:name w:val="List 2 Table Text"/>
    <w:basedOn w:val="List2Text"/>
    <w:uiPriority w:val="10"/>
    <w:qFormat/>
    <w:rsid w:val="00BB3418"/>
    <w:pPr>
      <w:numPr>
        <w:numId w:val="22"/>
      </w:numPr>
      <w:spacing w:before="60" w:after="60"/>
      <w:jc w:val="left"/>
    </w:pPr>
    <w:rPr>
      <w:color w:val="000000" w:themeColor="accent5"/>
    </w:rPr>
  </w:style>
  <w:style w:type="numbering" w:customStyle="1" w:styleId="List2TableTextList">
    <w:name w:val="List 2 Table Text List"/>
    <w:uiPriority w:val="99"/>
    <w:rsid w:val="00ED474C"/>
    <w:pPr>
      <w:numPr>
        <w:numId w:val="3"/>
      </w:numPr>
    </w:pPr>
  </w:style>
  <w:style w:type="paragraph" w:styleId="BalloonText">
    <w:name w:val="Balloon Text"/>
    <w:basedOn w:val="Normal"/>
    <w:link w:val="BalloonTextChar"/>
    <w:uiPriority w:val="99"/>
    <w:semiHidden/>
    <w:rsid w:val="002E35A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5A3"/>
    <w:rPr>
      <w:rFonts w:ascii="Segoe UI" w:hAnsi="Segoe UI" w:cs="Segoe UI"/>
      <w:color w:val="000000" w:themeColor="accent6"/>
      <w:sz w:val="18"/>
      <w:szCs w:val="18"/>
    </w:rPr>
  </w:style>
  <w:style w:type="character" w:customStyle="1" w:styleId="Heading1Char">
    <w:name w:val="Heading 1 Char"/>
    <w:basedOn w:val="DefaultParagraphFont"/>
    <w:link w:val="Heading1"/>
    <w:uiPriority w:val="5"/>
    <w:rsid w:val="00D53DAC"/>
    <w:rPr>
      <w:rFonts w:ascii="Sabon Next LT" w:eastAsiaTheme="majorEastAsia" w:hAnsi="Sabon Next LT" w:cstheme="majorBidi"/>
      <w:b/>
      <w:color w:val="000000" w:themeColor="accent2"/>
      <w:sz w:val="32"/>
      <w:szCs w:val="24"/>
    </w:rPr>
  </w:style>
  <w:style w:type="character" w:customStyle="1" w:styleId="Heading2Char">
    <w:name w:val="Heading 2 Char"/>
    <w:basedOn w:val="DefaultParagraphFont"/>
    <w:link w:val="Heading2"/>
    <w:uiPriority w:val="5"/>
    <w:rsid w:val="005F1D53"/>
    <w:rPr>
      <w:rFonts w:ascii="Sabon Next LT" w:eastAsiaTheme="majorEastAsia" w:hAnsi="Sabon Next LT" w:cstheme="majorBidi"/>
      <w:b/>
      <w:color w:val="000000" w:themeColor="accent2"/>
      <w:sz w:val="24"/>
    </w:rPr>
  </w:style>
  <w:style w:type="character" w:customStyle="1" w:styleId="Heading3Char">
    <w:name w:val="Heading 3 Char"/>
    <w:basedOn w:val="DefaultParagraphFont"/>
    <w:link w:val="Heading3"/>
    <w:uiPriority w:val="5"/>
    <w:rsid w:val="00E45379"/>
    <w:rPr>
      <w:rFonts w:asciiTheme="majorHAnsi" w:eastAsiaTheme="majorEastAsia" w:hAnsiTheme="majorHAnsi" w:cstheme="majorBidi"/>
      <w:b/>
      <w:color w:val="000000" w:themeColor="accent2"/>
      <w:sz w:val="20"/>
      <w:szCs w:val="20"/>
    </w:rPr>
  </w:style>
  <w:style w:type="paragraph" w:customStyle="1" w:styleId="L1Heading">
    <w:name w:val="L1 Heading"/>
    <w:basedOn w:val="Normal"/>
    <w:next w:val="Bodyin1"/>
    <w:uiPriority w:val="6"/>
    <w:qFormat/>
    <w:rsid w:val="00D53DAC"/>
    <w:pPr>
      <w:keepNext/>
      <w:numPr>
        <w:numId w:val="19"/>
      </w:numPr>
      <w:spacing w:before="140" w:after="140" w:line="360" w:lineRule="auto"/>
      <w:outlineLvl w:val="0"/>
    </w:pPr>
    <w:rPr>
      <w:rFonts w:ascii="Arial" w:hAnsi="Arial"/>
      <w:b/>
      <w:color w:val="000000" w:themeColor="accent2"/>
      <w:sz w:val="22"/>
    </w:rPr>
  </w:style>
  <w:style w:type="paragraph" w:customStyle="1" w:styleId="L2Heading">
    <w:name w:val="L2 Heading"/>
    <w:basedOn w:val="L1Heading"/>
    <w:next w:val="Bodyin1"/>
    <w:uiPriority w:val="6"/>
    <w:qFormat/>
    <w:rsid w:val="00E45379"/>
    <w:pPr>
      <w:numPr>
        <w:ilvl w:val="1"/>
      </w:numPr>
      <w:outlineLvl w:val="1"/>
    </w:pPr>
    <w:rPr>
      <w:color w:val="000000" w:themeColor="accent6"/>
      <w:sz w:val="20"/>
    </w:rPr>
  </w:style>
  <w:style w:type="paragraph" w:customStyle="1" w:styleId="L3Heading">
    <w:name w:val="L3 Heading"/>
    <w:basedOn w:val="L2Heading"/>
    <w:next w:val="Bodyin2"/>
    <w:uiPriority w:val="6"/>
    <w:qFormat/>
    <w:rsid w:val="00664379"/>
    <w:pPr>
      <w:numPr>
        <w:ilvl w:val="2"/>
      </w:numPr>
    </w:pPr>
  </w:style>
  <w:style w:type="paragraph" w:customStyle="1" w:styleId="L1Paragraph">
    <w:name w:val="L1 Paragraph"/>
    <w:basedOn w:val="L1Heading"/>
    <w:uiPriority w:val="6"/>
    <w:qFormat/>
    <w:rsid w:val="00CB0EBA"/>
    <w:pPr>
      <w:keepNext w:val="0"/>
      <w:spacing w:before="0"/>
      <w:outlineLvl w:val="9"/>
    </w:pPr>
    <w:rPr>
      <w:rFonts w:asciiTheme="minorHAnsi" w:hAnsiTheme="minorHAnsi"/>
      <w:b w:val="0"/>
      <w:color w:val="000000" w:themeColor="accent6"/>
      <w:sz w:val="20"/>
    </w:rPr>
  </w:style>
  <w:style w:type="paragraph" w:customStyle="1" w:styleId="L2Paragraph">
    <w:name w:val="L2 Paragraph"/>
    <w:basedOn w:val="L2Heading"/>
    <w:uiPriority w:val="6"/>
    <w:qFormat/>
    <w:rsid w:val="00CB0EBA"/>
    <w:pPr>
      <w:keepNext w:val="0"/>
      <w:outlineLvl w:val="9"/>
    </w:pPr>
    <w:rPr>
      <w:rFonts w:asciiTheme="minorHAnsi" w:hAnsiTheme="minorHAnsi"/>
      <w:b w:val="0"/>
    </w:rPr>
  </w:style>
  <w:style w:type="paragraph" w:customStyle="1" w:styleId="L3Paragraph">
    <w:name w:val="L3 Paragraph"/>
    <w:basedOn w:val="L3Heading"/>
    <w:uiPriority w:val="6"/>
    <w:qFormat/>
    <w:rsid w:val="00CB0EBA"/>
    <w:pPr>
      <w:keepNext w:val="0"/>
      <w:outlineLvl w:val="9"/>
    </w:pPr>
    <w:rPr>
      <w:rFonts w:asciiTheme="minorHAnsi" w:hAnsiTheme="minorHAnsi"/>
      <w:b w:val="0"/>
    </w:rPr>
  </w:style>
  <w:style w:type="paragraph" w:customStyle="1" w:styleId="L4Paragraph">
    <w:name w:val="L4 Paragraph"/>
    <w:basedOn w:val="L3Paragraph"/>
    <w:uiPriority w:val="6"/>
    <w:qFormat/>
    <w:rsid w:val="00664379"/>
    <w:pPr>
      <w:numPr>
        <w:ilvl w:val="3"/>
      </w:numPr>
    </w:pPr>
  </w:style>
  <w:style w:type="paragraph" w:customStyle="1" w:styleId="L5Paragraph">
    <w:name w:val="L5 Paragraph"/>
    <w:basedOn w:val="L4Paragraph"/>
    <w:uiPriority w:val="6"/>
    <w:qFormat/>
    <w:rsid w:val="00FA5F92"/>
    <w:pPr>
      <w:numPr>
        <w:ilvl w:val="4"/>
      </w:numPr>
    </w:pPr>
  </w:style>
  <w:style w:type="paragraph" w:customStyle="1" w:styleId="L6Paragraph">
    <w:name w:val="L6 Paragraph"/>
    <w:basedOn w:val="L5Paragraph"/>
    <w:uiPriority w:val="6"/>
    <w:semiHidden/>
    <w:qFormat/>
    <w:rsid w:val="00FA5F92"/>
    <w:pPr>
      <w:numPr>
        <w:ilvl w:val="5"/>
      </w:numPr>
    </w:pPr>
  </w:style>
  <w:style w:type="paragraph" w:customStyle="1" w:styleId="L7Paragraph">
    <w:name w:val="L7 Paragraph"/>
    <w:basedOn w:val="L6Paragraph"/>
    <w:uiPriority w:val="6"/>
    <w:semiHidden/>
    <w:qFormat/>
    <w:rsid w:val="00FA5F92"/>
    <w:pPr>
      <w:numPr>
        <w:ilvl w:val="6"/>
      </w:numPr>
    </w:pPr>
  </w:style>
  <w:style w:type="paragraph" w:customStyle="1" w:styleId="AppNumber">
    <w:name w:val="App Number"/>
    <w:basedOn w:val="Normal"/>
    <w:next w:val="AppTitle"/>
    <w:uiPriority w:val="11"/>
    <w:qFormat/>
    <w:rsid w:val="00D53DAC"/>
    <w:pPr>
      <w:keepNext/>
      <w:pageBreakBefore/>
      <w:numPr>
        <w:numId w:val="11"/>
      </w:numPr>
      <w:spacing w:before="140" w:after="140" w:line="360" w:lineRule="auto"/>
      <w:jc w:val="center"/>
      <w:outlineLvl w:val="0"/>
    </w:pPr>
    <w:rPr>
      <w:rFonts w:ascii="Sabon Next LT" w:hAnsi="Sabon Next LT"/>
      <w:b/>
      <w:color w:val="000000" w:themeColor="accent2"/>
      <w:sz w:val="32"/>
      <w:szCs w:val="24"/>
    </w:rPr>
  </w:style>
  <w:style w:type="paragraph" w:customStyle="1" w:styleId="AppTitle">
    <w:name w:val="App Title"/>
    <w:next w:val="AppPartNumber"/>
    <w:uiPriority w:val="11"/>
    <w:qFormat/>
    <w:rsid w:val="00D53DAC"/>
    <w:pPr>
      <w:keepNext/>
      <w:spacing w:before="140" w:after="140" w:line="360" w:lineRule="auto"/>
      <w:jc w:val="center"/>
      <w:outlineLvl w:val="0"/>
    </w:pPr>
    <w:rPr>
      <w:rFonts w:ascii="Sabon Next LT" w:hAnsi="Sabon Next LT" w:cs="Arial"/>
      <w:b/>
      <w:color w:val="000000" w:themeColor="accent2"/>
      <w:sz w:val="24"/>
      <w:szCs w:val="24"/>
    </w:rPr>
  </w:style>
  <w:style w:type="paragraph" w:customStyle="1" w:styleId="AppPartNumber">
    <w:name w:val="App Part Number"/>
    <w:basedOn w:val="AppTitle"/>
    <w:next w:val="AppPartTitle"/>
    <w:uiPriority w:val="12"/>
    <w:qFormat/>
    <w:rsid w:val="00EE27A6"/>
    <w:pPr>
      <w:numPr>
        <w:ilvl w:val="1"/>
        <w:numId w:val="11"/>
      </w:numPr>
      <w:outlineLvl w:val="1"/>
    </w:pPr>
    <w:rPr>
      <w:sz w:val="32"/>
    </w:rPr>
  </w:style>
  <w:style w:type="paragraph" w:customStyle="1" w:styleId="AppPartTitle">
    <w:name w:val="App Part Title"/>
    <w:next w:val="AppL1Heading"/>
    <w:uiPriority w:val="12"/>
    <w:qFormat/>
    <w:rsid w:val="00D53DAC"/>
    <w:pPr>
      <w:keepNext/>
      <w:spacing w:before="140" w:after="140" w:line="360" w:lineRule="auto"/>
      <w:jc w:val="center"/>
      <w:outlineLvl w:val="1"/>
    </w:pPr>
    <w:rPr>
      <w:rFonts w:ascii="Sabon Next LT" w:hAnsi="Sabon Next LT" w:cs="Arial"/>
      <w:b/>
      <w:color w:val="000000" w:themeColor="accent2"/>
      <w:sz w:val="24"/>
      <w:szCs w:val="24"/>
    </w:rPr>
  </w:style>
  <w:style w:type="paragraph" w:customStyle="1" w:styleId="AppL1Heading">
    <w:name w:val="App L1 Heading"/>
    <w:basedOn w:val="Normal"/>
    <w:next w:val="Bodyin1"/>
    <w:uiPriority w:val="13"/>
    <w:qFormat/>
    <w:rsid w:val="00D53DAC"/>
    <w:pPr>
      <w:keepNext/>
      <w:numPr>
        <w:ilvl w:val="2"/>
        <w:numId w:val="11"/>
      </w:numPr>
      <w:spacing w:before="140" w:after="140" w:line="360" w:lineRule="auto"/>
      <w:outlineLvl w:val="2"/>
    </w:pPr>
    <w:rPr>
      <w:rFonts w:ascii="Arial" w:hAnsi="Arial"/>
      <w:b/>
      <w:color w:val="000000" w:themeColor="accent2"/>
      <w:sz w:val="22"/>
    </w:rPr>
  </w:style>
  <w:style w:type="paragraph" w:customStyle="1" w:styleId="AppL2Heading">
    <w:name w:val="App L2 Heading"/>
    <w:basedOn w:val="AppL1Heading"/>
    <w:next w:val="Bodyin1"/>
    <w:uiPriority w:val="13"/>
    <w:qFormat/>
    <w:rsid w:val="00EE27A6"/>
    <w:pPr>
      <w:numPr>
        <w:ilvl w:val="3"/>
      </w:numPr>
      <w:outlineLvl w:val="3"/>
    </w:pPr>
    <w:rPr>
      <w:rFonts w:asciiTheme="majorHAnsi" w:hAnsiTheme="majorHAnsi"/>
      <w:color w:val="auto"/>
      <w:sz w:val="20"/>
    </w:rPr>
  </w:style>
  <w:style w:type="paragraph" w:customStyle="1" w:styleId="AppL3Heading">
    <w:name w:val="App L3 Heading"/>
    <w:basedOn w:val="AppL2Heading"/>
    <w:next w:val="Bodyin2"/>
    <w:uiPriority w:val="13"/>
    <w:qFormat/>
    <w:rsid w:val="00EE27A6"/>
    <w:pPr>
      <w:numPr>
        <w:ilvl w:val="4"/>
      </w:numPr>
      <w:outlineLvl w:val="4"/>
    </w:pPr>
  </w:style>
  <w:style w:type="paragraph" w:customStyle="1" w:styleId="AppL1Paragraph">
    <w:name w:val="App L1 Paragraph"/>
    <w:basedOn w:val="AppL1Heading"/>
    <w:uiPriority w:val="13"/>
    <w:qFormat/>
    <w:rsid w:val="00EE27A6"/>
    <w:pPr>
      <w:keepNext w:val="0"/>
      <w:spacing w:line="290" w:lineRule="auto"/>
      <w:outlineLvl w:val="9"/>
    </w:pPr>
    <w:rPr>
      <w:rFonts w:asciiTheme="minorHAnsi" w:hAnsiTheme="minorHAnsi"/>
      <w:b w:val="0"/>
      <w:color w:val="000000" w:themeColor="accent6"/>
      <w:sz w:val="20"/>
    </w:rPr>
  </w:style>
  <w:style w:type="paragraph" w:customStyle="1" w:styleId="AppL2Paragraph">
    <w:name w:val="App L2 Paragraph"/>
    <w:basedOn w:val="AppL2Heading"/>
    <w:uiPriority w:val="13"/>
    <w:qFormat/>
    <w:rsid w:val="00CB0EBA"/>
    <w:pPr>
      <w:keepNext w:val="0"/>
      <w:outlineLvl w:val="9"/>
    </w:pPr>
    <w:rPr>
      <w:rFonts w:asciiTheme="minorHAnsi" w:hAnsiTheme="minorHAnsi"/>
      <w:b w:val="0"/>
      <w:color w:val="000000" w:themeColor="accent6"/>
    </w:rPr>
  </w:style>
  <w:style w:type="paragraph" w:customStyle="1" w:styleId="AppL3Paragraph">
    <w:name w:val="App L3 Paragraph"/>
    <w:basedOn w:val="AppL3Heading"/>
    <w:uiPriority w:val="13"/>
    <w:qFormat/>
    <w:rsid w:val="00EE27A6"/>
    <w:pPr>
      <w:keepNext w:val="0"/>
      <w:spacing w:line="290" w:lineRule="auto"/>
      <w:outlineLvl w:val="9"/>
    </w:pPr>
    <w:rPr>
      <w:rFonts w:asciiTheme="minorHAnsi" w:hAnsiTheme="minorHAnsi"/>
      <w:b w:val="0"/>
      <w:color w:val="000000" w:themeColor="accent6"/>
    </w:rPr>
  </w:style>
  <w:style w:type="paragraph" w:customStyle="1" w:styleId="AppL4Paragraph">
    <w:name w:val="App L4 Paragraph"/>
    <w:basedOn w:val="AppL3Paragraph"/>
    <w:uiPriority w:val="13"/>
    <w:qFormat/>
    <w:rsid w:val="00D5750F"/>
    <w:pPr>
      <w:numPr>
        <w:ilvl w:val="5"/>
      </w:numPr>
    </w:pPr>
  </w:style>
  <w:style w:type="paragraph" w:customStyle="1" w:styleId="AppL5Paragraph">
    <w:name w:val="App L5 Paragraph"/>
    <w:basedOn w:val="AppL4Paragraph"/>
    <w:uiPriority w:val="13"/>
    <w:qFormat/>
    <w:rsid w:val="00D5750F"/>
    <w:pPr>
      <w:numPr>
        <w:ilvl w:val="6"/>
      </w:numPr>
    </w:pPr>
  </w:style>
  <w:style w:type="paragraph" w:customStyle="1" w:styleId="AppL6Paragraph">
    <w:name w:val="App L6 Paragraph"/>
    <w:basedOn w:val="AppL5Paragraph"/>
    <w:uiPriority w:val="13"/>
    <w:semiHidden/>
    <w:qFormat/>
    <w:rsid w:val="00D5750F"/>
    <w:pPr>
      <w:numPr>
        <w:ilvl w:val="7"/>
      </w:numPr>
    </w:pPr>
  </w:style>
  <w:style w:type="paragraph" w:customStyle="1" w:styleId="AppL7Paragraph">
    <w:name w:val="App L7 Paragraph"/>
    <w:basedOn w:val="AppL6Paragraph"/>
    <w:uiPriority w:val="13"/>
    <w:semiHidden/>
    <w:qFormat/>
    <w:rsid w:val="00D5750F"/>
    <w:pPr>
      <w:numPr>
        <w:ilvl w:val="8"/>
      </w:numPr>
    </w:pPr>
  </w:style>
  <w:style w:type="numbering" w:customStyle="1" w:styleId="AppNumberingList">
    <w:name w:val="App Numbering List"/>
    <w:uiPriority w:val="99"/>
    <w:rsid w:val="00D558DA"/>
    <w:pPr>
      <w:numPr>
        <w:numId w:val="4"/>
      </w:numPr>
    </w:pPr>
  </w:style>
  <w:style w:type="paragraph" w:customStyle="1" w:styleId="SchNumber">
    <w:name w:val="Sch Number"/>
    <w:basedOn w:val="Normal"/>
    <w:next w:val="SchTitle"/>
    <w:uiPriority w:val="14"/>
    <w:qFormat/>
    <w:rsid w:val="00D53DAC"/>
    <w:pPr>
      <w:keepNext/>
      <w:pageBreakBefore/>
      <w:numPr>
        <w:numId w:val="28"/>
      </w:numPr>
      <w:spacing w:before="140" w:after="140" w:line="360" w:lineRule="auto"/>
      <w:jc w:val="center"/>
      <w:outlineLvl w:val="0"/>
    </w:pPr>
    <w:rPr>
      <w:rFonts w:ascii="Sabon Next LT" w:hAnsi="Sabon Next LT"/>
      <w:b/>
      <w:color w:val="000000" w:themeColor="accent2"/>
      <w:sz w:val="32"/>
      <w:szCs w:val="24"/>
    </w:rPr>
  </w:style>
  <w:style w:type="paragraph" w:customStyle="1" w:styleId="SchTitle">
    <w:name w:val="Sch Title"/>
    <w:next w:val="SchPartNumber"/>
    <w:uiPriority w:val="14"/>
    <w:qFormat/>
    <w:rsid w:val="00D53DAC"/>
    <w:pPr>
      <w:keepNext/>
      <w:spacing w:before="140" w:after="140" w:line="360" w:lineRule="auto"/>
      <w:jc w:val="center"/>
      <w:outlineLvl w:val="0"/>
    </w:pPr>
    <w:rPr>
      <w:rFonts w:ascii="Sabon Next LT" w:hAnsi="Sabon Next LT" w:cs="Arial"/>
      <w:b/>
      <w:color w:val="000000" w:themeColor="accent2"/>
      <w:sz w:val="24"/>
      <w:szCs w:val="24"/>
    </w:rPr>
  </w:style>
  <w:style w:type="paragraph" w:customStyle="1" w:styleId="SchPartNumber">
    <w:name w:val="Sch Part Number"/>
    <w:basedOn w:val="SchTitle"/>
    <w:next w:val="SchPartTitle"/>
    <w:uiPriority w:val="15"/>
    <w:qFormat/>
    <w:rsid w:val="00E10B7A"/>
    <w:pPr>
      <w:numPr>
        <w:ilvl w:val="1"/>
        <w:numId w:val="28"/>
      </w:numPr>
      <w:outlineLvl w:val="1"/>
    </w:pPr>
    <w:rPr>
      <w:sz w:val="32"/>
    </w:rPr>
  </w:style>
  <w:style w:type="paragraph" w:customStyle="1" w:styleId="SchPartTitle">
    <w:name w:val="Sch Part Title"/>
    <w:next w:val="SchL1Heading"/>
    <w:uiPriority w:val="15"/>
    <w:qFormat/>
    <w:rsid w:val="00D53DAC"/>
    <w:pPr>
      <w:keepNext/>
      <w:spacing w:before="140" w:after="140" w:line="360" w:lineRule="auto"/>
      <w:jc w:val="center"/>
      <w:outlineLvl w:val="1"/>
    </w:pPr>
    <w:rPr>
      <w:rFonts w:ascii="Sabon Next LT" w:hAnsi="Sabon Next LT" w:cs="Arial"/>
      <w:b/>
      <w:color w:val="000000" w:themeColor="accent2"/>
      <w:sz w:val="24"/>
      <w:szCs w:val="24"/>
    </w:rPr>
  </w:style>
  <w:style w:type="paragraph" w:customStyle="1" w:styleId="SchL1Heading">
    <w:name w:val="Sch L1 Heading"/>
    <w:basedOn w:val="Normal"/>
    <w:next w:val="Bodyin1"/>
    <w:uiPriority w:val="16"/>
    <w:qFormat/>
    <w:rsid w:val="00D53DAC"/>
    <w:pPr>
      <w:keepNext/>
      <w:numPr>
        <w:ilvl w:val="2"/>
        <w:numId w:val="28"/>
      </w:numPr>
      <w:spacing w:before="140" w:after="140" w:line="360" w:lineRule="auto"/>
      <w:outlineLvl w:val="2"/>
    </w:pPr>
    <w:rPr>
      <w:rFonts w:ascii="Arial" w:hAnsi="Arial"/>
      <w:b/>
      <w:color w:val="000000" w:themeColor="accent2"/>
      <w:sz w:val="22"/>
    </w:rPr>
  </w:style>
  <w:style w:type="paragraph" w:customStyle="1" w:styleId="SchL2Heading">
    <w:name w:val="Sch L2 Heading"/>
    <w:basedOn w:val="SchL1Heading"/>
    <w:next w:val="Bodyin1"/>
    <w:uiPriority w:val="16"/>
    <w:qFormat/>
    <w:rsid w:val="00EE27A6"/>
    <w:pPr>
      <w:numPr>
        <w:ilvl w:val="3"/>
      </w:numPr>
      <w:outlineLvl w:val="3"/>
    </w:pPr>
    <w:rPr>
      <w:rFonts w:asciiTheme="majorHAnsi" w:hAnsiTheme="majorHAnsi"/>
      <w:color w:val="auto"/>
      <w:sz w:val="20"/>
    </w:rPr>
  </w:style>
  <w:style w:type="paragraph" w:customStyle="1" w:styleId="SchL3Heading">
    <w:name w:val="Sch L3 Heading"/>
    <w:basedOn w:val="SchL2Heading"/>
    <w:next w:val="Bodyin2"/>
    <w:uiPriority w:val="16"/>
    <w:qFormat/>
    <w:rsid w:val="00EE27A6"/>
    <w:pPr>
      <w:numPr>
        <w:ilvl w:val="4"/>
      </w:numPr>
      <w:outlineLvl w:val="4"/>
    </w:pPr>
  </w:style>
  <w:style w:type="paragraph" w:customStyle="1" w:styleId="SchL1Paragraph">
    <w:name w:val="Sch L1 Paragraph"/>
    <w:basedOn w:val="SchL1Heading"/>
    <w:uiPriority w:val="16"/>
    <w:qFormat/>
    <w:rsid w:val="00EE27A6"/>
    <w:pPr>
      <w:keepNext w:val="0"/>
      <w:spacing w:line="290" w:lineRule="auto"/>
      <w:outlineLvl w:val="9"/>
    </w:pPr>
    <w:rPr>
      <w:rFonts w:asciiTheme="minorHAnsi" w:hAnsiTheme="minorHAnsi"/>
      <w:b w:val="0"/>
      <w:color w:val="000000" w:themeColor="accent6"/>
      <w:sz w:val="20"/>
    </w:rPr>
  </w:style>
  <w:style w:type="paragraph" w:customStyle="1" w:styleId="SchL2Paragraph">
    <w:name w:val="Sch L2 Paragraph"/>
    <w:basedOn w:val="SchL2Heading"/>
    <w:uiPriority w:val="16"/>
    <w:qFormat/>
    <w:rsid w:val="00EE27A6"/>
    <w:pPr>
      <w:keepNext w:val="0"/>
      <w:spacing w:line="290" w:lineRule="auto"/>
      <w:outlineLvl w:val="9"/>
    </w:pPr>
    <w:rPr>
      <w:rFonts w:asciiTheme="minorHAnsi" w:hAnsiTheme="minorHAnsi"/>
      <w:b w:val="0"/>
      <w:color w:val="000000" w:themeColor="accent6"/>
    </w:rPr>
  </w:style>
  <w:style w:type="paragraph" w:customStyle="1" w:styleId="SchL3Paragraph">
    <w:name w:val="Sch L3 Paragraph"/>
    <w:basedOn w:val="SchL3Heading"/>
    <w:uiPriority w:val="16"/>
    <w:qFormat/>
    <w:rsid w:val="00EE27A6"/>
    <w:pPr>
      <w:keepNext w:val="0"/>
      <w:spacing w:line="290" w:lineRule="auto"/>
      <w:outlineLvl w:val="9"/>
    </w:pPr>
    <w:rPr>
      <w:rFonts w:asciiTheme="minorHAnsi" w:hAnsiTheme="minorHAnsi"/>
      <w:b w:val="0"/>
      <w:color w:val="000000" w:themeColor="accent6"/>
    </w:rPr>
  </w:style>
  <w:style w:type="paragraph" w:customStyle="1" w:styleId="SchL4Paragraph">
    <w:name w:val="Sch L4 Paragraph"/>
    <w:basedOn w:val="SchL3Paragraph"/>
    <w:uiPriority w:val="16"/>
    <w:qFormat/>
    <w:rsid w:val="00316D6A"/>
    <w:pPr>
      <w:numPr>
        <w:ilvl w:val="5"/>
      </w:numPr>
    </w:pPr>
  </w:style>
  <w:style w:type="paragraph" w:customStyle="1" w:styleId="SchL5Paragraph">
    <w:name w:val="Sch L5 Paragraph"/>
    <w:basedOn w:val="SchL4Paragraph"/>
    <w:uiPriority w:val="16"/>
    <w:qFormat/>
    <w:rsid w:val="00316D6A"/>
    <w:pPr>
      <w:numPr>
        <w:ilvl w:val="6"/>
      </w:numPr>
    </w:pPr>
  </w:style>
  <w:style w:type="paragraph" w:customStyle="1" w:styleId="SchL6Paragraph">
    <w:name w:val="Sch L6 Paragraph"/>
    <w:basedOn w:val="SchL5Paragraph"/>
    <w:uiPriority w:val="16"/>
    <w:semiHidden/>
    <w:qFormat/>
    <w:rsid w:val="00316D6A"/>
    <w:pPr>
      <w:numPr>
        <w:ilvl w:val="7"/>
      </w:numPr>
    </w:pPr>
  </w:style>
  <w:style w:type="paragraph" w:customStyle="1" w:styleId="SchL7Paragraph">
    <w:name w:val="Sch L7 Paragraph"/>
    <w:basedOn w:val="SchL6Paragraph"/>
    <w:uiPriority w:val="16"/>
    <w:semiHidden/>
    <w:qFormat/>
    <w:rsid w:val="00316D6A"/>
    <w:pPr>
      <w:numPr>
        <w:ilvl w:val="8"/>
      </w:numPr>
    </w:pPr>
  </w:style>
  <w:style w:type="numbering" w:customStyle="1" w:styleId="ScheduleNumberList">
    <w:name w:val="Schedule Number List"/>
    <w:uiPriority w:val="99"/>
    <w:rsid w:val="00316D6A"/>
    <w:pPr>
      <w:numPr>
        <w:numId w:val="5"/>
      </w:numPr>
    </w:pPr>
  </w:style>
  <w:style w:type="paragraph" w:customStyle="1" w:styleId="ExhNumber">
    <w:name w:val="Exh Number"/>
    <w:basedOn w:val="Normal"/>
    <w:next w:val="ExhTitle"/>
    <w:uiPriority w:val="17"/>
    <w:semiHidden/>
    <w:qFormat/>
    <w:rsid w:val="009C56DA"/>
    <w:pPr>
      <w:keepNext/>
      <w:pageBreakBefore/>
      <w:numPr>
        <w:numId w:val="17"/>
      </w:numPr>
      <w:spacing w:before="0" w:after="140" w:line="290" w:lineRule="auto"/>
      <w:jc w:val="center"/>
      <w:outlineLvl w:val="0"/>
    </w:pPr>
    <w:rPr>
      <w:rFonts w:asciiTheme="majorHAnsi" w:hAnsiTheme="majorHAnsi"/>
      <w:b/>
      <w:color w:val="000000" w:themeColor="accent2"/>
      <w:sz w:val="22"/>
      <w:szCs w:val="24"/>
    </w:rPr>
  </w:style>
  <w:style w:type="paragraph" w:customStyle="1" w:styleId="ExhTitle">
    <w:name w:val="Exh Title"/>
    <w:next w:val="ExhPartNumber"/>
    <w:uiPriority w:val="17"/>
    <w:semiHidden/>
    <w:qFormat/>
    <w:rsid w:val="009C56DA"/>
    <w:pPr>
      <w:keepNext/>
      <w:spacing w:after="140" w:line="290" w:lineRule="auto"/>
      <w:jc w:val="center"/>
      <w:outlineLvl w:val="0"/>
    </w:pPr>
    <w:rPr>
      <w:rFonts w:asciiTheme="majorHAnsi" w:hAnsiTheme="majorHAnsi" w:cs="Arial"/>
      <w:b/>
      <w:color w:val="000000" w:themeColor="accent2"/>
      <w:szCs w:val="24"/>
    </w:rPr>
  </w:style>
  <w:style w:type="paragraph" w:customStyle="1" w:styleId="ExhPartNumber">
    <w:name w:val="Exh Part Number"/>
    <w:basedOn w:val="ExhTitle"/>
    <w:next w:val="ExhPartTitle"/>
    <w:uiPriority w:val="18"/>
    <w:semiHidden/>
    <w:qFormat/>
    <w:rsid w:val="00BE7063"/>
    <w:pPr>
      <w:numPr>
        <w:ilvl w:val="1"/>
        <w:numId w:val="17"/>
      </w:numPr>
      <w:outlineLvl w:val="1"/>
    </w:pPr>
  </w:style>
  <w:style w:type="paragraph" w:customStyle="1" w:styleId="ExhPartTitle">
    <w:name w:val="Exh Part Title"/>
    <w:next w:val="ExhL1Heading"/>
    <w:uiPriority w:val="18"/>
    <w:semiHidden/>
    <w:qFormat/>
    <w:rsid w:val="009C56DA"/>
    <w:pPr>
      <w:keepNext/>
      <w:spacing w:after="140" w:line="290" w:lineRule="auto"/>
      <w:jc w:val="center"/>
      <w:outlineLvl w:val="1"/>
    </w:pPr>
    <w:rPr>
      <w:rFonts w:asciiTheme="majorHAnsi" w:hAnsiTheme="majorHAnsi" w:cs="Arial"/>
      <w:b/>
      <w:color w:val="000000" w:themeColor="accent2"/>
      <w:szCs w:val="24"/>
    </w:rPr>
  </w:style>
  <w:style w:type="paragraph" w:customStyle="1" w:styleId="ExhL1Heading">
    <w:name w:val="Exh L1 Heading"/>
    <w:basedOn w:val="Normal"/>
    <w:next w:val="Bodyin1"/>
    <w:uiPriority w:val="19"/>
    <w:semiHidden/>
    <w:qFormat/>
    <w:rsid w:val="00BE7063"/>
    <w:pPr>
      <w:keepNext/>
      <w:numPr>
        <w:ilvl w:val="2"/>
        <w:numId w:val="17"/>
      </w:numPr>
      <w:spacing w:before="140" w:after="140" w:line="290" w:lineRule="auto"/>
      <w:outlineLvl w:val="2"/>
    </w:pPr>
    <w:rPr>
      <w:rFonts w:asciiTheme="majorHAnsi" w:hAnsiTheme="majorHAnsi"/>
      <w:b/>
      <w:color w:val="000000" w:themeColor="accent3"/>
      <w:sz w:val="22"/>
    </w:rPr>
  </w:style>
  <w:style w:type="paragraph" w:customStyle="1" w:styleId="ExhL2Heading">
    <w:name w:val="Exh L2 Heading"/>
    <w:basedOn w:val="ExhL1Heading"/>
    <w:next w:val="Bodyin1"/>
    <w:uiPriority w:val="19"/>
    <w:semiHidden/>
    <w:qFormat/>
    <w:rsid w:val="00420750"/>
    <w:pPr>
      <w:numPr>
        <w:ilvl w:val="3"/>
      </w:numPr>
      <w:spacing w:before="0"/>
      <w:outlineLvl w:val="3"/>
    </w:pPr>
    <w:rPr>
      <w:sz w:val="20"/>
    </w:rPr>
  </w:style>
  <w:style w:type="paragraph" w:customStyle="1" w:styleId="ExhL3Heading">
    <w:name w:val="Exh L3 Heading"/>
    <w:basedOn w:val="ExhL2Heading"/>
    <w:next w:val="Bodyin2"/>
    <w:uiPriority w:val="19"/>
    <w:semiHidden/>
    <w:qFormat/>
    <w:rsid w:val="00420750"/>
    <w:pPr>
      <w:numPr>
        <w:ilvl w:val="4"/>
      </w:numPr>
      <w:outlineLvl w:val="4"/>
    </w:pPr>
  </w:style>
  <w:style w:type="paragraph" w:customStyle="1" w:styleId="ExhL1Paragraph">
    <w:name w:val="Exh L1 Paragraph"/>
    <w:basedOn w:val="ExhL1Heading"/>
    <w:uiPriority w:val="19"/>
    <w:semiHidden/>
    <w:qFormat/>
    <w:rsid w:val="00CB0EBA"/>
    <w:pPr>
      <w:keepNext w:val="0"/>
      <w:spacing w:before="0"/>
      <w:outlineLvl w:val="9"/>
    </w:pPr>
    <w:rPr>
      <w:rFonts w:asciiTheme="minorHAnsi" w:hAnsiTheme="minorHAnsi"/>
      <w:b w:val="0"/>
      <w:color w:val="000000" w:themeColor="accent6"/>
      <w:sz w:val="20"/>
    </w:rPr>
  </w:style>
  <w:style w:type="paragraph" w:customStyle="1" w:styleId="ExhL2Paragraph">
    <w:name w:val="Exh L2 Paragraph"/>
    <w:basedOn w:val="ExhL2Heading"/>
    <w:uiPriority w:val="19"/>
    <w:semiHidden/>
    <w:qFormat/>
    <w:rsid w:val="00CB0EBA"/>
    <w:pPr>
      <w:keepNext w:val="0"/>
      <w:outlineLvl w:val="9"/>
    </w:pPr>
    <w:rPr>
      <w:rFonts w:asciiTheme="minorHAnsi" w:hAnsiTheme="minorHAnsi"/>
      <w:b w:val="0"/>
      <w:color w:val="000000" w:themeColor="accent6"/>
    </w:rPr>
  </w:style>
  <w:style w:type="paragraph" w:customStyle="1" w:styleId="ExhL3Paragraph">
    <w:name w:val="Exh L3 Paragraph"/>
    <w:basedOn w:val="ExhL3Heading"/>
    <w:uiPriority w:val="19"/>
    <w:semiHidden/>
    <w:qFormat/>
    <w:rsid w:val="00CB0EBA"/>
    <w:pPr>
      <w:keepNext w:val="0"/>
      <w:outlineLvl w:val="9"/>
    </w:pPr>
    <w:rPr>
      <w:rFonts w:asciiTheme="minorHAnsi" w:hAnsiTheme="minorHAnsi"/>
      <w:b w:val="0"/>
      <w:color w:val="000000" w:themeColor="accent6"/>
    </w:rPr>
  </w:style>
  <w:style w:type="paragraph" w:customStyle="1" w:styleId="ExhL4Paragraph">
    <w:name w:val="Exh L4 Paragraph"/>
    <w:basedOn w:val="ExhL3Paragraph"/>
    <w:uiPriority w:val="19"/>
    <w:semiHidden/>
    <w:qFormat/>
    <w:rsid w:val="00420750"/>
    <w:pPr>
      <w:numPr>
        <w:ilvl w:val="5"/>
      </w:numPr>
    </w:pPr>
  </w:style>
  <w:style w:type="paragraph" w:customStyle="1" w:styleId="ExhL5Paragraph">
    <w:name w:val="Exh L5 Paragraph"/>
    <w:basedOn w:val="ExhL4Paragraph"/>
    <w:uiPriority w:val="19"/>
    <w:semiHidden/>
    <w:qFormat/>
    <w:rsid w:val="00420750"/>
    <w:pPr>
      <w:numPr>
        <w:ilvl w:val="6"/>
      </w:numPr>
    </w:pPr>
  </w:style>
  <w:style w:type="paragraph" w:customStyle="1" w:styleId="ExhL6Paragraph">
    <w:name w:val="Exh L6 Paragraph"/>
    <w:basedOn w:val="ExhL5Paragraph"/>
    <w:uiPriority w:val="19"/>
    <w:semiHidden/>
    <w:qFormat/>
    <w:rsid w:val="00420750"/>
    <w:pPr>
      <w:numPr>
        <w:ilvl w:val="7"/>
      </w:numPr>
    </w:pPr>
  </w:style>
  <w:style w:type="paragraph" w:customStyle="1" w:styleId="ExhL7Paragraph">
    <w:name w:val="Exh L7 Paragraph"/>
    <w:basedOn w:val="ExhL6Paragraph"/>
    <w:uiPriority w:val="19"/>
    <w:semiHidden/>
    <w:qFormat/>
    <w:rsid w:val="00420750"/>
    <w:pPr>
      <w:numPr>
        <w:ilvl w:val="8"/>
      </w:numPr>
    </w:pPr>
  </w:style>
  <w:style w:type="numbering" w:customStyle="1" w:styleId="ExhibitNumberingList">
    <w:name w:val="Exhibit Numbering List"/>
    <w:uiPriority w:val="99"/>
    <w:rsid w:val="00420750"/>
    <w:pPr>
      <w:numPr>
        <w:numId w:val="6"/>
      </w:numPr>
    </w:pPr>
  </w:style>
  <w:style w:type="paragraph" w:styleId="TOC1">
    <w:name w:val="toc 1"/>
    <w:basedOn w:val="Normal"/>
    <w:next w:val="Normal"/>
    <w:autoRedefine/>
    <w:uiPriority w:val="39"/>
    <w:semiHidden/>
    <w:rsid w:val="00902FEC"/>
    <w:pPr>
      <w:tabs>
        <w:tab w:val="left" w:pos="0"/>
        <w:tab w:val="left" w:pos="680"/>
        <w:tab w:val="right" w:leader="dot" w:pos="14175"/>
      </w:tabs>
      <w:spacing w:before="0" w:after="100" w:line="240" w:lineRule="auto"/>
    </w:pPr>
  </w:style>
  <w:style w:type="paragraph" w:styleId="TOC2">
    <w:name w:val="toc 2"/>
    <w:basedOn w:val="Normal"/>
    <w:next w:val="Normal"/>
    <w:autoRedefine/>
    <w:uiPriority w:val="39"/>
    <w:semiHidden/>
    <w:rsid w:val="00902FEC"/>
    <w:pPr>
      <w:tabs>
        <w:tab w:val="left" w:pos="0"/>
        <w:tab w:val="left" w:pos="680"/>
        <w:tab w:val="right" w:leader="dot" w:pos="14175"/>
      </w:tabs>
      <w:spacing w:before="0" w:after="100" w:line="240" w:lineRule="auto"/>
    </w:pPr>
  </w:style>
  <w:style w:type="paragraph" w:styleId="TOC3">
    <w:name w:val="toc 3"/>
    <w:basedOn w:val="Normal"/>
    <w:next w:val="Normal"/>
    <w:autoRedefine/>
    <w:uiPriority w:val="39"/>
    <w:semiHidden/>
    <w:rsid w:val="00902FEC"/>
    <w:pPr>
      <w:numPr>
        <w:numId w:val="32"/>
      </w:numPr>
      <w:tabs>
        <w:tab w:val="left" w:pos="0"/>
        <w:tab w:val="left" w:pos="1361"/>
        <w:tab w:val="right" w:leader="dot" w:pos="14175"/>
      </w:tabs>
      <w:spacing w:before="0" w:after="100" w:line="240" w:lineRule="auto"/>
    </w:pPr>
  </w:style>
  <w:style w:type="paragraph" w:styleId="TOC4">
    <w:name w:val="toc 4"/>
    <w:basedOn w:val="Normal"/>
    <w:next w:val="Normal"/>
    <w:autoRedefine/>
    <w:uiPriority w:val="39"/>
    <w:semiHidden/>
    <w:rsid w:val="00902FEC"/>
    <w:pPr>
      <w:numPr>
        <w:ilvl w:val="1"/>
        <w:numId w:val="32"/>
      </w:numPr>
      <w:tabs>
        <w:tab w:val="left" w:pos="0"/>
        <w:tab w:val="left" w:pos="1361"/>
        <w:tab w:val="right" w:leader="dot" w:pos="14175"/>
      </w:tabs>
      <w:spacing w:before="0" w:after="100" w:line="240" w:lineRule="auto"/>
    </w:pPr>
  </w:style>
  <w:style w:type="paragraph" w:styleId="TOC5">
    <w:name w:val="toc 5"/>
    <w:basedOn w:val="Normal"/>
    <w:next w:val="Normal"/>
    <w:autoRedefine/>
    <w:uiPriority w:val="39"/>
    <w:semiHidden/>
    <w:rsid w:val="00902FEC"/>
    <w:pPr>
      <w:numPr>
        <w:numId w:val="33"/>
      </w:numPr>
      <w:tabs>
        <w:tab w:val="left" w:pos="0"/>
        <w:tab w:val="left" w:pos="1361"/>
        <w:tab w:val="right" w:leader="dot" w:pos="14175"/>
      </w:tabs>
      <w:spacing w:before="0" w:after="100" w:line="240" w:lineRule="auto"/>
    </w:pPr>
  </w:style>
  <w:style w:type="paragraph" w:styleId="TOC6">
    <w:name w:val="toc 6"/>
    <w:basedOn w:val="Normal"/>
    <w:next w:val="Normal"/>
    <w:autoRedefine/>
    <w:uiPriority w:val="39"/>
    <w:semiHidden/>
    <w:rsid w:val="00902FEC"/>
    <w:pPr>
      <w:numPr>
        <w:ilvl w:val="1"/>
        <w:numId w:val="33"/>
      </w:numPr>
      <w:tabs>
        <w:tab w:val="left" w:pos="0"/>
        <w:tab w:val="left" w:pos="1361"/>
        <w:tab w:val="right" w:leader="dot" w:pos="14175"/>
      </w:tabs>
      <w:spacing w:before="0" w:after="100" w:line="240" w:lineRule="auto"/>
    </w:pPr>
  </w:style>
  <w:style w:type="paragraph" w:styleId="TOC7">
    <w:name w:val="toc 7"/>
    <w:basedOn w:val="Normal"/>
    <w:next w:val="Normal"/>
    <w:autoRedefine/>
    <w:uiPriority w:val="39"/>
    <w:semiHidden/>
    <w:rsid w:val="00902FEC"/>
    <w:pPr>
      <w:numPr>
        <w:numId w:val="34"/>
      </w:numPr>
      <w:tabs>
        <w:tab w:val="left" w:pos="0"/>
        <w:tab w:val="left" w:pos="1361"/>
        <w:tab w:val="right" w:leader="dot" w:pos="14175"/>
      </w:tabs>
      <w:spacing w:before="0" w:after="100" w:line="240" w:lineRule="auto"/>
    </w:pPr>
  </w:style>
  <w:style w:type="paragraph" w:styleId="TOC8">
    <w:name w:val="toc 8"/>
    <w:basedOn w:val="Normal"/>
    <w:next w:val="Normal"/>
    <w:autoRedefine/>
    <w:uiPriority w:val="39"/>
    <w:semiHidden/>
    <w:rsid w:val="00902FEC"/>
    <w:pPr>
      <w:numPr>
        <w:ilvl w:val="1"/>
        <w:numId w:val="34"/>
      </w:numPr>
      <w:tabs>
        <w:tab w:val="left" w:pos="0"/>
        <w:tab w:val="left" w:pos="1361"/>
        <w:tab w:val="right" w:leader="dot" w:pos="14175"/>
      </w:tabs>
      <w:spacing w:before="0" w:after="100" w:line="240" w:lineRule="auto"/>
    </w:pPr>
  </w:style>
  <w:style w:type="paragraph" w:styleId="TOCHeading">
    <w:name w:val="TOC Heading"/>
    <w:basedOn w:val="Heading1"/>
    <w:uiPriority w:val="39"/>
    <w:semiHidden/>
    <w:qFormat/>
    <w:rsid w:val="002E35A3"/>
    <w:pPr>
      <w:keepLines/>
      <w:spacing w:after="200" w:line="240" w:lineRule="atLeast"/>
      <w:jc w:val="left"/>
      <w:outlineLvl w:val="9"/>
    </w:pPr>
    <w:rPr>
      <w:rFonts w:asciiTheme="minorHAnsi" w:hAnsiTheme="minorHAnsi"/>
      <w:color w:val="000000" w:themeColor="accent3"/>
      <w:sz w:val="22"/>
    </w:rPr>
  </w:style>
  <w:style w:type="numbering" w:customStyle="1" w:styleId="TOCNumberedList">
    <w:name w:val="TOC Numbered List"/>
    <w:uiPriority w:val="99"/>
    <w:rsid w:val="001524AC"/>
    <w:pPr>
      <w:numPr>
        <w:numId w:val="7"/>
      </w:numPr>
    </w:pPr>
  </w:style>
  <w:style w:type="character" w:styleId="Hyperlink">
    <w:name w:val="Hyperlink"/>
    <w:basedOn w:val="DefaultParagraphFont"/>
    <w:uiPriority w:val="99"/>
    <w:semiHidden/>
    <w:rsid w:val="002E35A3"/>
    <w:rPr>
      <w:color w:val="0563C1" w:themeColor="hyperlink"/>
      <w:u w:val="single"/>
    </w:rPr>
  </w:style>
  <w:style w:type="paragraph" w:customStyle="1" w:styleId="Text">
    <w:name w:val="Text"/>
    <w:basedOn w:val="Normal"/>
    <w:uiPriority w:val="98"/>
    <w:semiHidden/>
    <w:qFormat/>
    <w:rsid w:val="002E35A3"/>
    <w:pPr>
      <w:spacing w:before="0" w:after="0" w:line="240" w:lineRule="auto"/>
      <w:jc w:val="left"/>
    </w:pPr>
  </w:style>
  <w:style w:type="paragraph" w:customStyle="1" w:styleId="Label">
    <w:name w:val="Label"/>
    <w:basedOn w:val="Text"/>
    <w:uiPriority w:val="98"/>
    <w:semiHidden/>
    <w:qFormat/>
    <w:rsid w:val="002E35A3"/>
    <w:rPr>
      <w:b/>
    </w:rPr>
  </w:style>
  <w:style w:type="paragraph" w:customStyle="1" w:styleId="Text2">
    <w:name w:val="Text 2"/>
    <w:basedOn w:val="Label"/>
    <w:uiPriority w:val="98"/>
    <w:semiHidden/>
    <w:qFormat/>
    <w:rsid w:val="002E35A3"/>
    <w:pPr>
      <w:jc w:val="right"/>
    </w:pPr>
    <w:rPr>
      <w:b w:val="0"/>
    </w:rPr>
  </w:style>
  <w:style w:type="paragraph" w:customStyle="1" w:styleId="Label2">
    <w:name w:val="Label 2"/>
    <w:basedOn w:val="Text2"/>
    <w:uiPriority w:val="98"/>
    <w:semiHidden/>
    <w:qFormat/>
    <w:rsid w:val="002E35A3"/>
    <w:rPr>
      <w:b/>
    </w:rPr>
  </w:style>
  <w:style w:type="paragraph" w:customStyle="1" w:styleId="Subject">
    <w:name w:val="Subject"/>
    <w:basedOn w:val="Normal"/>
    <w:uiPriority w:val="98"/>
    <w:semiHidden/>
    <w:qFormat/>
    <w:rsid w:val="002E35A3"/>
    <w:pPr>
      <w:spacing w:before="0" w:after="200" w:line="240" w:lineRule="auto"/>
    </w:pPr>
    <w:rPr>
      <w:b/>
    </w:rPr>
  </w:style>
  <w:style w:type="paragraph" w:customStyle="1" w:styleId="Text3">
    <w:name w:val="Text 3"/>
    <w:basedOn w:val="Text2"/>
    <w:uiPriority w:val="98"/>
    <w:semiHidden/>
    <w:qFormat/>
    <w:rsid w:val="002E35A3"/>
    <w:pPr>
      <w:spacing w:after="200"/>
      <w:jc w:val="left"/>
    </w:pPr>
  </w:style>
  <w:style w:type="paragraph" w:customStyle="1" w:styleId="Label3">
    <w:name w:val="Label 3"/>
    <w:basedOn w:val="Label2"/>
    <w:uiPriority w:val="98"/>
    <w:semiHidden/>
    <w:qFormat/>
    <w:rsid w:val="002E35A3"/>
    <w:pPr>
      <w:spacing w:after="200"/>
      <w:jc w:val="left"/>
    </w:pPr>
  </w:style>
  <w:style w:type="paragraph" w:customStyle="1" w:styleId="SenderCompany">
    <w:name w:val="Sender Company"/>
    <w:basedOn w:val="Normal"/>
    <w:uiPriority w:val="98"/>
    <w:semiHidden/>
    <w:qFormat/>
    <w:rsid w:val="002E35A3"/>
    <w:pPr>
      <w:numPr>
        <w:numId w:val="10"/>
      </w:numPr>
      <w:spacing w:before="0" w:line="240" w:lineRule="auto"/>
      <w:jc w:val="left"/>
    </w:pPr>
    <w:rPr>
      <w:b/>
    </w:rPr>
  </w:style>
  <w:style w:type="paragraph" w:customStyle="1" w:styleId="SenderLabel">
    <w:name w:val="Sender Label"/>
    <w:basedOn w:val="SenderCompany"/>
    <w:uiPriority w:val="98"/>
    <w:semiHidden/>
    <w:qFormat/>
    <w:rsid w:val="002E35A3"/>
    <w:pPr>
      <w:spacing w:after="0"/>
    </w:pPr>
    <w:rPr>
      <w:sz w:val="16"/>
      <w:szCs w:val="16"/>
    </w:rPr>
  </w:style>
  <w:style w:type="paragraph" w:customStyle="1" w:styleId="SenderDetails">
    <w:name w:val="Sender Details"/>
    <w:basedOn w:val="SenderLabel"/>
    <w:uiPriority w:val="98"/>
    <w:semiHidden/>
    <w:qFormat/>
    <w:rsid w:val="002E35A3"/>
    <w:rPr>
      <w:b w:val="0"/>
    </w:rPr>
  </w:style>
  <w:style w:type="paragraph" w:customStyle="1" w:styleId="Label4">
    <w:name w:val="Label 4"/>
    <w:basedOn w:val="Label3"/>
    <w:uiPriority w:val="98"/>
    <w:semiHidden/>
    <w:qFormat/>
    <w:rsid w:val="002E35A3"/>
    <w:pPr>
      <w:spacing w:before="200" w:after="0"/>
    </w:pPr>
  </w:style>
  <w:style w:type="paragraph" w:customStyle="1" w:styleId="Text4">
    <w:name w:val="Text 4"/>
    <w:basedOn w:val="Text3"/>
    <w:uiPriority w:val="98"/>
    <w:semiHidden/>
    <w:qFormat/>
    <w:rsid w:val="002E35A3"/>
    <w:pPr>
      <w:spacing w:before="200" w:after="0"/>
    </w:pPr>
  </w:style>
  <w:style w:type="paragraph" w:customStyle="1" w:styleId="DocumentReference">
    <w:name w:val="Document Reference"/>
    <w:basedOn w:val="Normal"/>
    <w:uiPriority w:val="98"/>
    <w:semiHidden/>
    <w:qFormat/>
    <w:rsid w:val="002E35A3"/>
    <w:pPr>
      <w:spacing w:before="0" w:after="0" w:line="240" w:lineRule="auto"/>
      <w:jc w:val="left"/>
    </w:pPr>
    <w:rPr>
      <w:sz w:val="14"/>
      <w:szCs w:val="14"/>
    </w:rPr>
  </w:style>
  <w:style w:type="paragraph" w:customStyle="1" w:styleId="PageNo">
    <w:name w:val="Page No."/>
    <w:basedOn w:val="Normal"/>
    <w:uiPriority w:val="98"/>
    <w:semiHidden/>
    <w:qFormat/>
    <w:rsid w:val="002E35A3"/>
    <w:pPr>
      <w:spacing w:after="0" w:line="240" w:lineRule="auto"/>
      <w:jc w:val="center"/>
    </w:pPr>
    <w:rPr>
      <w:sz w:val="18"/>
      <w:szCs w:val="18"/>
    </w:rPr>
  </w:style>
  <w:style w:type="paragraph" w:customStyle="1" w:styleId="Footer1">
    <w:name w:val="Footer 1"/>
    <w:basedOn w:val="Normal"/>
    <w:uiPriority w:val="98"/>
    <w:semiHidden/>
    <w:qFormat/>
    <w:rsid w:val="002E35A3"/>
    <w:pPr>
      <w:spacing w:before="0" w:after="0" w:line="240" w:lineRule="auto"/>
      <w:jc w:val="left"/>
    </w:pPr>
    <w:rPr>
      <w:rFonts w:eastAsia="Arial"/>
      <w:noProof/>
      <w:color w:val="000000"/>
      <w:sz w:val="16"/>
    </w:rPr>
  </w:style>
  <w:style w:type="paragraph" w:customStyle="1" w:styleId="RegulatoryText">
    <w:name w:val="Regulatory Text"/>
    <w:basedOn w:val="Normal"/>
    <w:uiPriority w:val="98"/>
    <w:semiHidden/>
    <w:qFormat/>
    <w:rsid w:val="002E35A3"/>
    <w:pPr>
      <w:spacing w:before="0" w:line="240" w:lineRule="auto"/>
      <w:jc w:val="left"/>
    </w:pPr>
    <w:rPr>
      <w:sz w:val="12"/>
      <w:szCs w:val="12"/>
    </w:rPr>
  </w:style>
  <w:style w:type="paragraph" w:customStyle="1" w:styleId="ReportHeading">
    <w:name w:val="Report Heading"/>
    <w:basedOn w:val="Normal"/>
    <w:uiPriority w:val="98"/>
    <w:semiHidden/>
    <w:qFormat/>
    <w:rsid w:val="002E35A3"/>
    <w:pPr>
      <w:spacing w:line="240" w:lineRule="auto"/>
      <w:jc w:val="left"/>
    </w:pPr>
    <w:rPr>
      <w:b/>
      <w:color w:val="000000" w:themeColor="text1"/>
      <w:sz w:val="56"/>
      <w:szCs w:val="56"/>
    </w:rPr>
  </w:style>
  <w:style w:type="paragraph" w:customStyle="1" w:styleId="ReportHeading2">
    <w:name w:val="Report Heading 2"/>
    <w:basedOn w:val="ReportHeading"/>
    <w:uiPriority w:val="98"/>
    <w:semiHidden/>
    <w:qFormat/>
    <w:rsid w:val="002E35A3"/>
    <w:rPr>
      <w:b w:val="0"/>
      <w:sz w:val="44"/>
      <w:szCs w:val="44"/>
    </w:rPr>
  </w:style>
  <w:style w:type="paragraph" w:customStyle="1" w:styleId="ReportDetails">
    <w:name w:val="Report Details"/>
    <w:basedOn w:val="ReportHeading2"/>
    <w:uiPriority w:val="98"/>
    <w:semiHidden/>
    <w:qFormat/>
    <w:rsid w:val="002E35A3"/>
    <w:rPr>
      <w:sz w:val="24"/>
      <w:szCs w:val="24"/>
    </w:rPr>
  </w:style>
  <w:style w:type="paragraph" w:customStyle="1" w:styleId="CoverParties">
    <w:name w:val="Cover Parties"/>
    <w:basedOn w:val="Normal"/>
    <w:uiPriority w:val="98"/>
    <w:semiHidden/>
    <w:qFormat/>
    <w:rsid w:val="00D701EB"/>
    <w:pPr>
      <w:spacing w:before="0" w:after="140" w:line="290" w:lineRule="auto"/>
      <w:jc w:val="left"/>
    </w:pPr>
    <w:rPr>
      <w:b/>
      <w:caps/>
      <w:szCs w:val="22"/>
    </w:rPr>
  </w:style>
  <w:style w:type="paragraph" w:customStyle="1" w:styleId="PartiesSeparator">
    <w:name w:val="Parties Separator"/>
    <w:basedOn w:val="CoverParties"/>
    <w:uiPriority w:val="98"/>
    <w:semiHidden/>
    <w:qFormat/>
    <w:rsid w:val="002E35A3"/>
    <w:rPr>
      <w:caps w:val="0"/>
    </w:rPr>
  </w:style>
  <w:style w:type="paragraph" w:customStyle="1" w:styleId="CoverDocumentTitle">
    <w:name w:val="Cover Document Title"/>
    <w:basedOn w:val="Normal"/>
    <w:uiPriority w:val="98"/>
    <w:semiHidden/>
    <w:qFormat/>
    <w:rsid w:val="002E35A3"/>
    <w:pPr>
      <w:spacing w:before="480" w:after="480" w:line="240" w:lineRule="auto"/>
      <w:jc w:val="center"/>
    </w:pPr>
    <w:rPr>
      <w:b/>
      <w:caps/>
      <w:sz w:val="24"/>
      <w:szCs w:val="24"/>
    </w:rPr>
  </w:style>
  <w:style w:type="paragraph" w:customStyle="1" w:styleId="Parties1">
    <w:name w:val="Parties 1"/>
    <w:basedOn w:val="Normal"/>
    <w:uiPriority w:val="98"/>
    <w:semiHidden/>
    <w:qFormat/>
    <w:rsid w:val="002E35A3"/>
    <w:pPr>
      <w:numPr>
        <w:numId w:val="26"/>
      </w:numPr>
      <w:spacing w:before="140" w:after="140" w:line="290" w:lineRule="auto"/>
    </w:pPr>
  </w:style>
  <w:style w:type="paragraph" w:customStyle="1" w:styleId="Background1">
    <w:name w:val="Background 1"/>
    <w:basedOn w:val="Parties1"/>
    <w:uiPriority w:val="98"/>
    <w:semiHidden/>
    <w:qFormat/>
    <w:rsid w:val="002E35A3"/>
    <w:pPr>
      <w:numPr>
        <w:numId w:val="27"/>
      </w:numPr>
    </w:pPr>
  </w:style>
  <w:style w:type="paragraph" w:customStyle="1" w:styleId="DefinitionTerm">
    <w:name w:val="Definition Term"/>
    <w:basedOn w:val="Normal"/>
    <w:link w:val="DefinitionTermChar"/>
    <w:uiPriority w:val="21"/>
    <w:qFormat/>
    <w:rsid w:val="000167DF"/>
    <w:pPr>
      <w:spacing w:before="0" w:after="240" w:line="260" w:lineRule="exact"/>
    </w:pPr>
    <w:rPr>
      <w:b/>
    </w:rPr>
  </w:style>
  <w:style w:type="paragraph" w:customStyle="1" w:styleId="DocumentTitle">
    <w:name w:val="Document Title"/>
    <w:basedOn w:val="Normal"/>
    <w:uiPriority w:val="98"/>
    <w:semiHidden/>
    <w:qFormat/>
    <w:rsid w:val="002E35A3"/>
    <w:pPr>
      <w:spacing w:before="0" w:after="240" w:line="240" w:lineRule="auto"/>
      <w:jc w:val="left"/>
    </w:pPr>
    <w:rPr>
      <w:b/>
      <w:caps/>
      <w:color w:val="000000" w:themeColor="accent1"/>
      <w:sz w:val="22"/>
      <w:szCs w:val="22"/>
    </w:rPr>
  </w:style>
  <w:style w:type="character" w:customStyle="1" w:styleId="DefinitionTermChar">
    <w:name w:val="Definition Term Char"/>
    <w:basedOn w:val="DefaultParagraphFont"/>
    <w:link w:val="DefinitionTerm"/>
    <w:uiPriority w:val="21"/>
    <w:rsid w:val="00164A97"/>
    <w:rPr>
      <w:rFonts w:cs="Arial"/>
      <w:b/>
      <w:color w:val="000000" w:themeColor="accent6"/>
      <w:sz w:val="20"/>
      <w:szCs w:val="20"/>
    </w:rPr>
  </w:style>
  <w:style w:type="numbering" w:customStyle="1" w:styleId="PartiesandBackground">
    <w:name w:val="Parties and Background"/>
    <w:uiPriority w:val="99"/>
    <w:rsid w:val="002267A7"/>
    <w:pPr>
      <w:numPr>
        <w:numId w:val="8"/>
      </w:numPr>
    </w:pPr>
  </w:style>
  <w:style w:type="paragraph" w:styleId="Caption">
    <w:name w:val="caption"/>
    <w:basedOn w:val="Normal"/>
    <w:next w:val="Normal"/>
    <w:uiPriority w:val="99"/>
    <w:semiHidden/>
    <w:qFormat/>
    <w:rsid w:val="003F3545"/>
    <w:pPr>
      <w:spacing w:before="140" w:after="140" w:line="290" w:lineRule="auto"/>
    </w:pPr>
    <w:rPr>
      <w:iCs/>
      <w:sz w:val="16"/>
      <w:szCs w:val="18"/>
    </w:rPr>
  </w:style>
  <w:style w:type="paragraph" w:customStyle="1" w:styleId="Definition">
    <w:name w:val="Definition"/>
    <w:basedOn w:val="Normal"/>
    <w:uiPriority w:val="20"/>
    <w:qFormat/>
    <w:rsid w:val="002154B0"/>
    <w:pPr>
      <w:numPr>
        <w:numId w:val="16"/>
      </w:numPr>
      <w:spacing w:before="0" w:after="240" w:line="260" w:lineRule="exact"/>
    </w:pPr>
  </w:style>
  <w:style w:type="paragraph" w:customStyle="1" w:styleId="Definition1">
    <w:name w:val="Definition 1"/>
    <w:basedOn w:val="Definition"/>
    <w:qFormat/>
    <w:rsid w:val="002154B0"/>
    <w:pPr>
      <w:numPr>
        <w:ilvl w:val="1"/>
      </w:numPr>
    </w:pPr>
  </w:style>
  <w:style w:type="paragraph" w:customStyle="1" w:styleId="Definition2">
    <w:name w:val="Definition 2"/>
    <w:basedOn w:val="Definition1"/>
    <w:qFormat/>
    <w:rsid w:val="002154B0"/>
    <w:pPr>
      <w:numPr>
        <w:ilvl w:val="2"/>
      </w:numPr>
    </w:pPr>
  </w:style>
  <w:style w:type="paragraph" w:styleId="Footer">
    <w:name w:val="footer"/>
    <w:basedOn w:val="Normal"/>
    <w:link w:val="FooterChar"/>
    <w:uiPriority w:val="98"/>
    <w:semiHidden/>
    <w:rsid w:val="002E35A3"/>
    <w:pPr>
      <w:tabs>
        <w:tab w:val="center" w:pos="4513"/>
        <w:tab w:val="right" w:pos="9026"/>
      </w:tabs>
      <w:spacing w:before="0" w:after="0" w:line="240" w:lineRule="auto"/>
      <w:jc w:val="left"/>
    </w:pPr>
    <w:rPr>
      <w:sz w:val="2"/>
      <w:szCs w:val="2"/>
    </w:rPr>
  </w:style>
  <w:style w:type="character" w:customStyle="1" w:styleId="FooterChar">
    <w:name w:val="Footer Char"/>
    <w:basedOn w:val="DefaultParagraphFont"/>
    <w:link w:val="Footer"/>
    <w:uiPriority w:val="98"/>
    <w:semiHidden/>
    <w:rsid w:val="002E35A3"/>
    <w:rPr>
      <w:rFonts w:cs="Arial"/>
      <w:color w:val="000000" w:themeColor="accent6"/>
      <w:sz w:val="2"/>
      <w:szCs w:val="2"/>
    </w:rPr>
  </w:style>
  <w:style w:type="paragraph" w:customStyle="1" w:styleId="Footer2">
    <w:name w:val="Footer 2"/>
    <w:basedOn w:val="Normal"/>
    <w:uiPriority w:val="98"/>
    <w:semiHidden/>
    <w:qFormat/>
    <w:rsid w:val="00F604D4"/>
    <w:pPr>
      <w:spacing w:before="0" w:after="60" w:line="240" w:lineRule="auto"/>
      <w:jc w:val="left"/>
    </w:pPr>
    <w:rPr>
      <w:rFonts w:asciiTheme="majorHAnsi" w:eastAsia="Arial" w:hAnsiTheme="majorHAnsi"/>
      <w:color w:val="000000" w:themeColor="text1"/>
    </w:rPr>
  </w:style>
  <w:style w:type="paragraph" w:customStyle="1" w:styleId="Footer3">
    <w:name w:val="Footer 3"/>
    <w:basedOn w:val="Normal"/>
    <w:uiPriority w:val="98"/>
    <w:semiHidden/>
    <w:qFormat/>
    <w:rsid w:val="002E35A3"/>
    <w:pPr>
      <w:spacing w:before="0" w:after="0" w:line="240" w:lineRule="auto"/>
      <w:jc w:val="right"/>
    </w:pPr>
    <w:rPr>
      <w:rFonts w:eastAsia="Arial"/>
      <w:color w:val="000000"/>
      <w:sz w:val="18"/>
      <w:szCs w:val="18"/>
    </w:rPr>
  </w:style>
  <w:style w:type="paragraph" w:customStyle="1" w:styleId="Header1">
    <w:name w:val="Header 1"/>
    <w:basedOn w:val="Normal"/>
    <w:uiPriority w:val="98"/>
    <w:semiHidden/>
    <w:qFormat/>
    <w:rsid w:val="002E35A3"/>
    <w:pPr>
      <w:tabs>
        <w:tab w:val="center" w:pos="4513"/>
        <w:tab w:val="right" w:pos="9026"/>
      </w:tabs>
      <w:spacing w:after="0" w:line="240" w:lineRule="auto"/>
      <w:jc w:val="left"/>
    </w:pPr>
    <w:rPr>
      <w:rFonts w:ascii="Arial" w:eastAsia="Arial" w:hAnsi="Arial"/>
      <w:b/>
      <w:color w:val="000000"/>
      <w:sz w:val="24"/>
      <w:szCs w:val="2"/>
    </w:rPr>
  </w:style>
  <w:style w:type="paragraph" w:styleId="Header">
    <w:name w:val="header"/>
    <w:basedOn w:val="Normal"/>
    <w:link w:val="HeaderChar"/>
    <w:uiPriority w:val="99"/>
    <w:semiHidden/>
    <w:rsid w:val="002E35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35A3"/>
    <w:rPr>
      <w:rFonts w:cs="Arial"/>
      <w:color w:val="000000" w:themeColor="accent6"/>
      <w:sz w:val="20"/>
      <w:szCs w:val="20"/>
    </w:rPr>
  </w:style>
  <w:style w:type="paragraph" w:customStyle="1" w:styleId="LogoText">
    <w:name w:val="Logo Text"/>
    <w:basedOn w:val="Normal"/>
    <w:uiPriority w:val="98"/>
    <w:semiHidden/>
    <w:qFormat/>
    <w:rsid w:val="002E35A3"/>
    <w:pPr>
      <w:tabs>
        <w:tab w:val="center" w:pos="4513"/>
        <w:tab w:val="right" w:pos="9026"/>
      </w:tabs>
      <w:spacing w:before="0" w:after="0" w:line="240" w:lineRule="auto"/>
      <w:jc w:val="right"/>
    </w:pPr>
    <w:rPr>
      <w:rFonts w:ascii="Arial" w:eastAsia="Arial" w:hAnsi="Arial"/>
      <w:b/>
      <w:noProof/>
      <w:color w:val="7F7F7F"/>
    </w:rPr>
  </w:style>
  <w:style w:type="paragraph" w:customStyle="1" w:styleId="LogoText2">
    <w:name w:val="Logo Text 2"/>
    <w:basedOn w:val="LogoText"/>
    <w:uiPriority w:val="98"/>
    <w:semiHidden/>
    <w:qFormat/>
    <w:rsid w:val="002E35A3"/>
    <w:pPr>
      <w:jc w:val="left"/>
    </w:pPr>
  </w:style>
  <w:style w:type="paragraph" w:customStyle="1" w:styleId="PageNo2">
    <w:name w:val="Page No. 2"/>
    <w:basedOn w:val="PageNo"/>
    <w:uiPriority w:val="98"/>
    <w:semiHidden/>
    <w:qFormat/>
    <w:rsid w:val="002E35A3"/>
    <w:pPr>
      <w:spacing w:before="240"/>
    </w:pPr>
    <w:rPr>
      <w:rFonts w:ascii="Arial" w:hAnsi="Arial"/>
      <w:noProof/>
    </w:rPr>
  </w:style>
  <w:style w:type="paragraph" w:customStyle="1" w:styleId="SpineLabelTitle">
    <w:name w:val="Spine Label Title"/>
    <w:basedOn w:val="Normal"/>
    <w:uiPriority w:val="98"/>
    <w:semiHidden/>
    <w:qFormat/>
    <w:rsid w:val="002E35A3"/>
    <w:pPr>
      <w:jc w:val="center"/>
    </w:pPr>
    <w:rPr>
      <w:b/>
      <w:sz w:val="36"/>
    </w:rPr>
  </w:style>
  <w:style w:type="paragraph" w:customStyle="1" w:styleId="PartyName">
    <w:name w:val="Party Name"/>
    <w:basedOn w:val="Normal"/>
    <w:uiPriority w:val="98"/>
    <w:semiHidden/>
    <w:qFormat/>
    <w:rsid w:val="002E35A3"/>
    <w:pPr>
      <w:spacing w:before="0" w:after="0" w:line="240" w:lineRule="auto"/>
      <w:jc w:val="center"/>
    </w:pPr>
    <w:rPr>
      <w:b/>
    </w:rPr>
  </w:style>
  <w:style w:type="numbering" w:customStyle="1" w:styleId="Bullets">
    <w:name w:val="Bullets"/>
    <w:uiPriority w:val="99"/>
    <w:rsid w:val="002E35A3"/>
    <w:pPr>
      <w:numPr>
        <w:numId w:val="9"/>
      </w:numPr>
    </w:pPr>
  </w:style>
  <w:style w:type="paragraph" w:styleId="CommentText">
    <w:name w:val="annotation text"/>
    <w:basedOn w:val="Normal"/>
    <w:link w:val="CommentTextChar"/>
    <w:uiPriority w:val="99"/>
    <w:semiHidden/>
    <w:rsid w:val="000B6334"/>
    <w:pPr>
      <w:spacing w:line="240" w:lineRule="auto"/>
    </w:pPr>
  </w:style>
  <w:style w:type="character" w:customStyle="1" w:styleId="CommentTextChar">
    <w:name w:val="Comment Text Char"/>
    <w:basedOn w:val="DefaultParagraphFont"/>
    <w:link w:val="CommentText"/>
    <w:uiPriority w:val="99"/>
    <w:semiHidden/>
    <w:rsid w:val="000B6334"/>
    <w:rPr>
      <w:rFonts w:cs="Arial"/>
      <w:color w:val="000000" w:themeColor="accent6"/>
      <w:sz w:val="20"/>
      <w:szCs w:val="20"/>
    </w:rPr>
  </w:style>
  <w:style w:type="paragraph" w:styleId="CommentSubject">
    <w:name w:val="annotation subject"/>
    <w:basedOn w:val="Normal"/>
    <w:next w:val="Normal"/>
    <w:link w:val="CommentSubjectChar"/>
    <w:uiPriority w:val="99"/>
    <w:semiHidden/>
    <w:rsid w:val="002E35A3"/>
    <w:pPr>
      <w:spacing w:line="240" w:lineRule="auto"/>
    </w:pPr>
    <w:rPr>
      <w:b/>
      <w:bCs/>
    </w:rPr>
  </w:style>
  <w:style w:type="character" w:customStyle="1" w:styleId="CommentSubjectChar">
    <w:name w:val="Comment Subject Char"/>
    <w:basedOn w:val="DefaultParagraphFont"/>
    <w:link w:val="CommentSubject"/>
    <w:uiPriority w:val="99"/>
    <w:semiHidden/>
    <w:rsid w:val="002E35A3"/>
    <w:rPr>
      <w:rFonts w:cs="Arial"/>
      <w:b/>
      <w:bCs/>
      <w:color w:val="000000" w:themeColor="accent6"/>
      <w:sz w:val="20"/>
      <w:szCs w:val="20"/>
    </w:rPr>
  </w:style>
  <w:style w:type="character" w:styleId="EndnoteReference">
    <w:name w:val="endnote reference"/>
    <w:basedOn w:val="DefaultParagraphFont"/>
    <w:uiPriority w:val="99"/>
    <w:semiHidden/>
    <w:rsid w:val="002E35A3"/>
    <w:rPr>
      <w:vertAlign w:val="superscript"/>
    </w:rPr>
  </w:style>
  <w:style w:type="paragraph" w:styleId="EnvelopeReturn">
    <w:name w:val="envelope return"/>
    <w:basedOn w:val="Normal"/>
    <w:uiPriority w:val="99"/>
    <w:semiHidden/>
    <w:rsid w:val="002E35A3"/>
    <w:pPr>
      <w:spacing w:before="0" w:after="0" w:line="240" w:lineRule="auto"/>
    </w:pPr>
    <w:rPr>
      <w:rFonts w:asciiTheme="majorHAnsi" w:eastAsiaTheme="majorEastAsia" w:hAnsiTheme="majorHAnsi" w:cstheme="majorBidi"/>
    </w:rPr>
  </w:style>
  <w:style w:type="character" w:styleId="FootnoteReference">
    <w:name w:val="footnote reference"/>
    <w:basedOn w:val="DefaultParagraphFont"/>
    <w:uiPriority w:val="99"/>
    <w:semiHidden/>
    <w:rsid w:val="002E35A3"/>
    <w:rPr>
      <w:vertAlign w:val="superscript"/>
    </w:rPr>
  </w:style>
  <w:style w:type="paragraph" w:styleId="FootnoteText">
    <w:name w:val="footnote text"/>
    <w:basedOn w:val="Normal"/>
    <w:link w:val="FootnoteTextChar"/>
    <w:uiPriority w:val="98"/>
    <w:semiHidden/>
    <w:rsid w:val="003F3545"/>
    <w:pPr>
      <w:spacing w:before="0" w:after="0" w:line="240" w:lineRule="auto"/>
      <w:jc w:val="left"/>
    </w:pPr>
    <w:rPr>
      <w:sz w:val="16"/>
    </w:rPr>
  </w:style>
  <w:style w:type="character" w:customStyle="1" w:styleId="FootnoteTextChar">
    <w:name w:val="Footnote Text Char"/>
    <w:basedOn w:val="DefaultParagraphFont"/>
    <w:link w:val="FootnoteText"/>
    <w:uiPriority w:val="98"/>
    <w:semiHidden/>
    <w:rsid w:val="003F3545"/>
    <w:rPr>
      <w:rFonts w:cs="Arial"/>
      <w:color w:val="000000" w:themeColor="accent6"/>
      <w:sz w:val="16"/>
      <w:szCs w:val="20"/>
    </w:rPr>
  </w:style>
  <w:style w:type="character" w:customStyle="1" w:styleId="Heading4Char">
    <w:name w:val="Heading 4 Char"/>
    <w:basedOn w:val="DefaultParagraphFont"/>
    <w:link w:val="Heading4"/>
    <w:uiPriority w:val="99"/>
    <w:semiHidden/>
    <w:rsid w:val="002E35A3"/>
    <w:rPr>
      <w:rFonts w:asciiTheme="majorHAnsi" w:eastAsiaTheme="majorEastAsia" w:hAnsiTheme="majorHAnsi" w:cstheme="majorBidi"/>
      <w:i/>
      <w:iCs/>
      <w:color w:val="000000" w:themeColor="accent1" w:themeShade="BF"/>
      <w:sz w:val="20"/>
      <w:szCs w:val="20"/>
    </w:rPr>
  </w:style>
  <w:style w:type="character" w:styleId="PlaceholderText">
    <w:name w:val="Placeholder Text"/>
    <w:basedOn w:val="DefaultParagraphFont"/>
    <w:uiPriority w:val="99"/>
    <w:semiHidden/>
    <w:rsid w:val="002E35A3"/>
    <w:rPr>
      <w:color w:val="808080"/>
    </w:rPr>
  </w:style>
  <w:style w:type="table" w:styleId="TableGrid">
    <w:name w:val="Table Grid"/>
    <w:basedOn w:val="TableNormal"/>
    <w:uiPriority w:val="39"/>
    <w:rsid w:val="002E35A3"/>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Table Titles"/>
    <w:basedOn w:val="Normal"/>
    <w:uiPriority w:val="98"/>
    <w:semiHidden/>
    <w:qFormat/>
    <w:rsid w:val="002E35A3"/>
    <w:pPr>
      <w:spacing w:before="60" w:after="60" w:line="240" w:lineRule="auto"/>
      <w:jc w:val="left"/>
    </w:pPr>
    <w:rPr>
      <w:b/>
      <w:color w:val="000000" w:themeColor="text1"/>
    </w:rPr>
  </w:style>
  <w:style w:type="paragraph" w:customStyle="1" w:styleId="TableNumber">
    <w:name w:val="Table Number"/>
    <w:basedOn w:val="TableTitles"/>
    <w:uiPriority w:val="98"/>
    <w:semiHidden/>
    <w:qFormat/>
    <w:rsid w:val="002E35A3"/>
    <w:pPr>
      <w:numPr>
        <w:numId w:val="13"/>
      </w:numPr>
    </w:pPr>
    <w:rPr>
      <w:color w:val="000000" w:themeColor="accent6"/>
    </w:rPr>
  </w:style>
  <w:style w:type="paragraph" w:customStyle="1" w:styleId="TableFigure">
    <w:name w:val="Table Figure"/>
    <w:basedOn w:val="TableNumber"/>
    <w:uiPriority w:val="98"/>
    <w:semiHidden/>
    <w:qFormat/>
    <w:rsid w:val="002E35A3"/>
    <w:pPr>
      <w:numPr>
        <w:numId w:val="14"/>
      </w:numPr>
    </w:pPr>
  </w:style>
  <w:style w:type="paragraph" w:customStyle="1" w:styleId="ArticleHeading">
    <w:name w:val="Article Heading"/>
    <w:basedOn w:val="ReportHeading"/>
    <w:uiPriority w:val="98"/>
    <w:semiHidden/>
    <w:qFormat/>
    <w:rsid w:val="002E35A3"/>
    <w:rPr>
      <w:color w:val="D9D9D9" w:themeColor="background1"/>
    </w:rPr>
  </w:style>
  <w:style w:type="paragraph" w:customStyle="1" w:styleId="ArticleHeading2">
    <w:name w:val="Article Heading 2"/>
    <w:basedOn w:val="ReportHeading2"/>
    <w:uiPriority w:val="98"/>
    <w:semiHidden/>
    <w:qFormat/>
    <w:rsid w:val="002E35A3"/>
    <w:rPr>
      <w:color w:val="000000" w:themeColor="accent6"/>
    </w:rPr>
  </w:style>
  <w:style w:type="paragraph" w:customStyle="1" w:styleId="Listin5">
    <w:name w:val="List in5"/>
    <w:basedOn w:val="Listin4"/>
    <w:uiPriority w:val="8"/>
    <w:semiHidden/>
    <w:qFormat/>
    <w:rsid w:val="00D462A7"/>
  </w:style>
  <w:style w:type="paragraph" w:customStyle="1" w:styleId="List2in5">
    <w:name w:val="List 2 in5"/>
    <w:basedOn w:val="List2in4"/>
    <w:uiPriority w:val="10"/>
    <w:semiHidden/>
    <w:qFormat/>
    <w:rsid w:val="00D462A7"/>
  </w:style>
  <w:style w:type="paragraph" w:customStyle="1" w:styleId="IntroHeading">
    <w:name w:val="Intro Heading"/>
    <w:basedOn w:val="BodyText"/>
    <w:qFormat/>
    <w:rsid w:val="002E35A3"/>
    <w:rPr>
      <w:rFonts w:cstheme="minorBidi"/>
      <w:b/>
      <w:bCs/>
      <w:caps/>
    </w:rPr>
  </w:style>
  <w:style w:type="table" w:customStyle="1" w:styleId="AlternateShading">
    <w:name w:val="Alternate Shading"/>
    <w:basedOn w:val="TableNormal"/>
    <w:uiPriority w:val="99"/>
    <w:rsid w:val="001A5C56"/>
    <w:pPr>
      <w:spacing w:after="0" w:line="240" w:lineRule="auto"/>
    </w:pPr>
    <w:rPr>
      <w:sz w:val="20"/>
    </w:rPr>
    <w:tblPr>
      <w:tblStyleRowBandSize w:val="1"/>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blStylePr w:type="firstRow">
      <w:rPr>
        <w:color w:val="000000" w:themeColor="text1"/>
      </w:rPr>
      <w:tblPr/>
      <w:tcPr>
        <w:shd w:val="clear" w:color="auto" w:fill="D9D9D9" w:themeFill="background1"/>
      </w:tcPr>
    </w:tblStylePr>
    <w:tblStylePr w:type="band2Horz">
      <w:tblPr/>
      <w:tcPr>
        <w:shd w:val="clear" w:color="auto" w:fill="D9D9D9"/>
      </w:tcPr>
    </w:tblStylePr>
  </w:style>
  <w:style w:type="table" w:customStyle="1" w:styleId="Style1">
    <w:name w:val="Style1"/>
    <w:basedOn w:val="AlternateShading"/>
    <w:uiPriority w:val="99"/>
    <w:rsid w:val="001A5C56"/>
    <w:tblPr/>
    <w:tblStylePr w:type="firstRow">
      <w:rPr>
        <w:color w:val="000000" w:themeColor="text1"/>
      </w:rPr>
      <w:tblPr/>
      <w:tcPr>
        <w:shd w:val="clear" w:color="auto" w:fill="D9D9D9" w:themeFill="background1"/>
      </w:tcPr>
    </w:tblStylePr>
    <w:tblStylePr w:type="band1Horz">
      <w:tblPr/>
      <w:tcPr>
        <w:shd w:val="clear" w:color="auto" w:fill="FFFFFF" w:themeFill="background2"/>
      </w:tcPr>
    </w:tblStylePr>
    <w:tblStylePr w:type="band2Horz">
      <w:tblPr/>
      <w:tcPr>
        <w:shd w:val="clear" w:color="auto" w:fill="FFFFFF" w:themeFill="background2"/>
      </w:tcPr>
    </w:tblStylePr>
  </w:style>
  <w:style w:type="paragraph" w:customStyle="1" w:styleId="BodyCourtText">
    <w:name w:val="Body Court Text"/>
    <w:basedOn w:val="Normal"/>
    <w:semiHidden/>
    <w:qFormat/>
    <w:rsid w:val="002E2399"/>
    <w:pPr>
      <w:spacing w:before="0" w:line="360" w:lineRule="auto"/>
    </w:pPr>
  </w:style>
  <w:style w:type="paragraph" w:customStyle="1" w:styleId="ListCourtText">
    <w:name w:val="List Court Text"/>
    <w:basedOn w:val="Normal"/>
    <w:uiPriority w:val="7"/>
    <w:semiHidden/>
    <w:qFormat/>
    <w:rsid w:val="007B4C61"/>
    <w:pPr>
      <w:numPr>
        <w:numId w:val="23"/>
      </w:numPr>
      <w:spacing w:before="0" w:line="360" w:lineRule="auto"/>
    </w:pPr>
  </w:style>
  <w:style w:type="paragraph" w:customStyle="1" w:styleId="List2CourtText">
    <w:name w:val="List 2 Court Text"/>
    <w:basedOn w:val="Normal"/>
    <w:uiPriority w:val="9"/>
    <w:semiHidden/>
    <w:qFormat/>
    <w:rsid w:val="007B4C61"/>
    <w:pPr>
      <w:numPr>
        <w:numId w:val="20"/>
      </w:numPr>
      <w:spacing w:before="0" w:line="360" w:lineRule="auto"/>
    </w:pPr>
  </w:style>
  <w:style w:type="paragraph" w:customStyle="1" w:styleId="TOBBodyText">
    <w:name w:val="TOB Body Text"/>
    <w:basedOn w:val="Normal"/>
    <w:uiPriority w:val="23"/>
    <w:semiHidden/>
    <w:qFormat/>
    <w:rsid w:val="003F3545"/>
    <w:pPr>
      <w:numPr>
        <w:numId w:val="29"/>
      </w:numPr>
      <w:spacing w:before="0" w:after="40" w:line="288" w:lineRule="auto"/>
    </w:pPr>
  </w:style>
  <w:style w:type="paragraph" w:customStyle="1" w:styleId="TOBBulletText">
    <w:name w:val="TOB Bullet Text"/>
    <w:basedOn w:val="Normal"/>
    <w:uiPriority w:val="23"/>
    <w:semiHidden/>
    <w:qFormat/>
    <w:rsid w:val="003F3545"/>
    <w:pPr>
      <w:numPr>
        <w:numId w:val="30"/>
      </w:numPr>
      <w:spacing w:before="0" w:after="80" w:line="240" w:lineRule="auto"/>
    </w:pPr>
  </w:style>
  <w:style w:type="paragraph" w:customStyle="1" w:styleId="TOBL1Heading">
    <w:name w:val="TOB L1 Heading"/>
    <w:basedOn w:val="Normal"/>
    <w:next w:val="TOBBodyText"/>
    <w:uiPriority w:val="23"/>
    <w:semiHidden/>
    <w:qFormat/>
    <w:rsid w:val="009C56DA"/>
    <w:pPr>
      <w:keepNext/>
      <w:numPr>
        <w:numId w:val="31"/>
      </w:numPr>
      <w:spacing w:before="100" w:after="40" w:line="288" w:lineRule="auto"/>
      <w:outlineLvl w:val="0"/>
    </w:pPr>
    <w:rPr>
      <w:b/>
      <w:color w:val="000000" w:themeColor="accent2"/>
      <w:sz w:val="22"/>
    </w:rPr>
  </w:style>
  <w:style w:type="paragraph" w:customStyle="1" w:styleId="TOBL1Paragraph">
    <w:name w:val="TOB L1 Paragraph"/>
    <w:basedOn w:val="Normal"/>
    <w:uiPriority w:val="23"/>
    <w:semiHidden/>
    <w:qFormat/>
    <w:rsid w:val="003F3545"/>
    <w:pPr>
      <w:numPr>
        <w:ilvl w:val="1"/>
        <w:numId w:val="31"/>
      </w:numPr>
      <w:spacing w:before="0" w:after="60" w:line="288" w:lineRule="auto"/>
    </w:pPr>
  </w:style>
  <w:style w:type="paragraph" w:styleId="EndnoteText">
    <w:name w:val="endnote text"/>
    <w:basedOn w:val="Normal"/>
    <w:link w:val="EndnoteTextChar"/>
    <w:uiPriority w:val="98"/>
    <w:semiHidden/>
    <w:rsid w:val="003F3545"/>
    <w:pPr>
      <w:spacing w:before="0" w:after="0" w:line="240" w:lineRule="auto"/>
      <w:jc w:val="left"/>
    </w:pPr>
    <w:rPr>
      <w:sz w:val="16"/>
    </w:rPr>
  </w:style>
  <w:style w:type="character" w:customStyle="1" w:styleId="EndnoteTextChar">
    <w:name w:val="Endnote Text Char"/>
    <w:basedOn w:val="DefaultParagraphFont"/>
    <w:link w:val="EndnoteText"/>
    <w:uiPriority w:val="98"/>
    <w:semiHidden/>
    <w:rsid w:val="003F3545"/>
    <w:rPr>
      <w:rFonts w:cs="Arial"/>
      <w:color w:val="000000" w:themeColor="accent6"/>
      <w:sz w:val="16"/>
      <w:szCs w:val="20"/>
    </w:rPr>
  </w:style>
  <w:style w:type="paragraph" w:customStyle="1" w:styleId="Definition3">
    <w:name w:val="Definition 3"/>
    <w:basedOn w:val="Definition2"/>
    <w:qFormat/>
    <w:rsid w:val="00557D84"/>
    <w:pPr>
      <w:numPr>
        <w:ilvl w:val="3"/>
      </w:numPr>
    </w:pPr>
  </w:style>
  <w:style w:type="paragraph" w:customStyle="1" w:styleId="Definition4">
    <w:name w:val="Definition 4"/>
    <w:basedOn w:val="Definition3"/>
    <w:qFormat/>
    <w:rsid w:val="00557D84"/>
    <w:pPr>
      <w:numPr>
        <w:ilvl w:val="4"/>
      </w:numPr>
    </w:pPr>
  </w:style>
  <w:style w:type="paragraph" w:styleId="TOC9">
    <w:name w:val="toc 9"/>
    <w:basedOn w:val="Normal"/>
    <w:next w:val="Normal"/>
    <w:autoRedefine/>
    <w:uiPriority w:val="39"/>
    <w:semiHidden/>
    <w:rsid w:val="006C4768"/>
    <w:pPr>
      <w:tabs>
        <w:tab w:val="left" w:pos="0"/>
        <w:tab w:val="left" w:pos="567"/>
        <w:tab w:val="right" w:leader="dot" w:pos="14175"/>
      </w:tabs>
      <w:spacing w:before="0" w:after="100" w:line="240" w:lineRule="auto"/>
      <w:jc w:val="left"/>
    </w:pPr>
    <w:rPr>
      <w:color w:val="9FA617"/>
    </w:rPr>
  </w:style>
  <w:style w:type="character" w:styleId="CommentReference">
    <w:name w:val="annotation reference"/>
    <w:basedOn w:val="DefaultParagraphFont"/>
    <w:uiPriority w:val="99"/>
    <w:semiHidden/>
    <w:rsid w:val="00C455C0"/>
    <w:rPr>
      <w:sz w:val="16"/>
      <w:szCs w:val="16"/>
    </w:rPr>
  </w:style>
  <w:style w:type="paragraph" w:customStyle="1" w:styleId="BodyText1">
    <w:name w:val="Body Text 1"/>
    <w:basedOn w:val="BodyText"/>
    <w:rsid w:val="00E22E26"/>
    <w:pPr>
      <w:numPr>
        <w:numId w:val="0"/>
      </w:numPr>
      <w:spacing w:before="0" w:after="240" w:line="260" w:lineRule="exact"/>
      <w:ind w:left="851"/>
    </w:pPr>
    <w:rPr>
      <w:rFonts w:ascii="Arial" w:eastAsia="Times New Roman" w:hAnsi="Arial" w:cs="Times New Roman"/>
      <w:color w:val="auto"/>
      <w:sz w:val="22"/>
    </w:rPr>
  </w:style>
  <w:style w:type="paragraph" w:customStyle="1" w:styleId="Testimonium">
    <w:name w:val="Testimonium"/>
    <w:basedOn w:val="Normal"/>
    <w:rsid w:val="00E22E26"/>
    <w:pPr>
      <w:spacing w:before="0" w:after="240" w:line="260" w:lineRule="exact"/>
    </w:pPr>
    <w:rPr>
      <w:rFonts w:ascii="Arial" w:eastAsia="Times New Roman" w:hAnsi="Arial" w:cs="Times New Roman"/>
      <w:color w:val="auto"/>
      <w:sz w:val="22"/>
    </w:rPr>
  </w:style>
  <w:style w:type="paragraph" w:customStyle="1" w:styleId="Level1Heading">
    <w:name w:val="Level 1 Heading"/>
    <w:basedOn w:val="BodyText"/>
    <w:next w:val="Level2Number"/>
    <w:rsid w:val="00E22E26"/>
    <w:pPr>
      <w:keepNext/>
      <w:numPr>
        <w:numId w:val="35"/>
      </w:numPr>
      <w:spacing w:before="120" w:after="240" w:line="260" w:lineRule="exact"/>
    </w:pPr>
    <w:rPr>
      <w:rFonts w:ascii="Arial" w:eastAsia="Times New Roman" w:hAnsi="Arial" w:cs="Times New Roman"/>
      <w:b/>
      <w:color w:val="auto"/>
      <w:sz w:val="22"/>
    </w:rPr>
  </w:style>
  <w:style w:type="paragraph" w:customStyle="1" w:styleId="Level2Number">
    <w:name w:val="Level 2 Number"/>
    <w:basedOn w:val="BodyText"/>
    <w:rsid w:val="00E22E26"/>
    <w:pPr>
      <w:numPr>
        <w:ilvl w:val="1"/>
        <w:numId w:val="35"/>
      </w:numPr>
      <w:spacing w:before="0" w:after="240" w:line="260" w:lineRule="exact"/>
    </w:pPr>
    <w:rPr>
      <w:rFonts w:ascii="Arial" w:eastAsia="Times New Roman" w:hAnsi="Arial" w:cs="Times New Roman"/>
      <w:color w:val="auto"/>
      <w:sz w:val="22"/>
    </w:rPr>
  </w:style>
  <w:style w:type="paragraph" w:customStyle="1" w:styleId="Level3Number">
    <w:name w:val="Level 3 Number"/>
    <w:basedOn w:val="BodyText"/>
    <w:rsid w:val="00E22E26"/>
    <w:pPr>
      <w:numPr>
        <w:ilvl w:val="2"/>
        <w:numId w:val="35"/>
      </w:numPr>
      <w:spacing w:before="0" w:after="240" w:line="260" w:lineRule="exact"/>
    </w:pPr>
    <w:rPr>
      <w:rFonts w:ascii="Arial" w:eastAsia="Times New Roman" w:hAnsi="Arial" w:cs="Times New Roman"/>
      <w:color w:val="auto"/>
      <w:sz w:val="22"/>
    </w:rPr>
  </w:style>
  <w:style w:type="paragraph" w:customStyle="1" w:styleId="Level4Number">
    <w:name w:val="Level 4 Number"/>
    <w:basedOn w:val="Normal"/>
    <w:rsid w:val="00E22E26"/>
    <w:pPr>
      <w:numPr>
        <w:ilvl w:val="3"/>
        <w:numId w:val="35"/>
      </w:numPr>
      <w:spacing w:before="0" w:after="240" w:line="260" w:lineRule="exact"/>
    </w:pPr>
    <w:rPr>
      <w:rFonts w:ascii="Arial" w:eastAsia="Times New Roman" w:hAnsi="Arial" w:cs="Times New Roman"/>
      <w:color w:val="auto"/>
      <w:sz w:val="22"/>
    </w:rPr>
  </w:style>
  <w:style w:type="paragraph" w:customStyle="1" w:styleId="Level5Number">
    <w:name w:val="Level 5 Number"/>
    <w:basedOn w:val="BodyText"/>
    <w:rsid w:val="00E22E26"/>
    <w:pPr>
      <w:numPr>
        <w:ilvl w:val="4"/>
        <w:numId w:val="35"/>
      </w:numPr>
      <w:spacing w:before="0" w:after="240" w:line="260" w:lineRule="exact"/>
    </w:pPr>
    <w:rPr>
      <w:rFonts w:ascii="Arial" w:eastAsia="Times New Roman" w:hAnsi="Arial" w:cs="Times New Roman"/>
      <w:color w:val="auto"/>
      <w:sz w:val="22"/>
    </w:rPr>
  </w:style>
  <w:style w:type="paragraph" w:customStyle="1" w:styleId="Level6Number">
    <w:name w:val="Level 6 Number"/>
    <w:basedOn w:val="BodyText"/>
    <w:rsid w:val="00E22E26"/>
    <w:pPr>
      <w:numPr>
        <w:ilvl w:val="5"/>
        <w:numId w:val="35"/>
      </w:numPr>
      <w:spacing w:before="0" w:after="240" w:line="260" w:lineRule="exact"/>
    </w:pPr>
    <w:rPr>
      <w:rFonts w:ascii="Arial" w:eastAsia="Times New Roman" w:hAnsi="Arial" w:cs="Times New Roman"/>
      <w:color w:val="auto"/>
      <w:sz w:val="22"/>
    </w:rPr>
  </w:style>
  <w:style w:type="paragraph" w:customStyle="1" w:styleId="Level7Number">
    <w:name w:val="Level 7 Number"/>
    <w:basedOn w:val="BodyText"/>
    <w:rsid w:val="00E22E26"/>
    <w:pPr>
      <w:numPr>
        <w:ilvl w:val="6"/>
        <w:numId w:val="35"/>
      </w:numPr>
      <w:spacing w:before="0" w:after="240" w:line="260" w:lineRule="exact"/>
    </w:pPr>
    <w:rPr>
      <w:rFonts w:ascii="Arial" w:eastAsia="Times New Roman" w:hAnsi="Arial" w:cs="Times New Roman"/>
      <w:color w:val="auto"/>
      <w:sz w:val="22"/>
    </w:rPr>
  </w:style>
  <w:style w:type="paragraph" w:customStyle="1" w:styleId="Level8Number">
    <w:name w:val="Level 8 Number"/>
    <w:basedOn w:val="BodyText"/>
    <w:rsid w:val="00E22E26"/>
    <w:pPr>
      <w:numPr>
        <w:ilvl w:val="7"/>
        <w:numId w:val="35"/>
      </w:numPr>
      <w:spacing w:before="0" w:after="240" w:line="260" w:lineRule="exact"/>
    </w:pPr>
    <w:rPr>
      <w:rFonts w:ascii="Arial" w:eastAsia="Times New Roman" w:hAnsi="Arial" w:cs="Times New Roman"/>
      <w:color w:val="auto"/>
      <w:sz w:val="22"/>
    </w:rPr>
  </w:style>
  <w:style w:type="paragraph" w:customStyle="1" w:styleId="Level9Number">
    <w:name w:val="Level 9 Number"/>
    <w:basedOn w:val="BodyText"/>
    <w:rsid w:val="00E22E26"/>
    <w:pPr>
      <w:numPr>
        <w:ilvl w:val="8"/>
        <w:numId w:val="35"/>
      </w:numPr>
      <w:spacing w:before="0" w:after="240" w:line="260" w:lineRule="exact"/>
    </w:pPr>
    <w:rPr>
      <w:rFonts w:ascii="Arial" w:eastAsia="Times New Roman" w:hAnsi="Arial" w:cs="Times New Roman"/>
      <w:color w:val="auto"/>
      <w:sz w:val="22"/>
    </w:rPr>
  </w:style>
  <w:style w:type="table" w:styleId="PlainTable4">
    <w:name w:val="Plain Table 4"/>
    <w:basedOn w:val="TableNormal"/>
    <w:uiPriority w:val="44"/>
    <w:rsid w:val="00E22E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CDCD" w:themeFill="background1" w:themeFillShade="F2"/>
      </w:tcPr>
    </w:tblStylePr>
    <w:tblStylePr w:type="band1Horz">
      <w:tblPr/>
      <w:tcPr>
        <w:shd w:val="clear" w:color="auto" w:fill="CDCDCD" w:themeFill="background1" w:themeFillShade="F2"/>
      </w:tcPr>
    </w:tblStylePr>
  </w:style>
  <w:style w:type="paragraph" w:styleId="Revision">
    <w:name w:val="Revision"/>
    <w:hidden/>
    <w:uiPriority w:val="99"/>
    <w:semiHidden/>
    <w:rsid w:val="00386D3F"/>
    <w:pPr>
      <w:spacing w:after="0" w:line="240" w:lineRule="auto"/>
    </w:pPr>
    <w:rPr>
      <w:rFonts w:cs="Arial"/>
      <w:color w:val="000000" w:themeColor="accent6"/>
      <w:sz w:val="20"/>
      <w:szCs w:val="20"/>
    </w:rPr>
  </w:style>
  <w:style w:type="paragraph" w:styleId="ListParagraph">
    <w:name w:val="List Paragraph"/>
    <w:basedOn w:val="Normal"/>
    <w:uiPriority w:val="34"/>
    <w:qFormat/>
    <w:rsid w:val="00A4283C"/>
    <w:pPr>
      <w:spacing w:before="0" w:after="0" w:line="240" w:lineRule="auto"/>
      <w:ind w:left="720"/>
      <w:contextualSpacing/>
      <w:jc w:val="left"/>
    </w:pPr>
    <w:rPr>
      <w:rFonts w:ascii="Arial" w:eastAsia="Arial" w:hAnsi="Arial"/>
      <w:color w:val="auto"/>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69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customXml" Target="/customXML/item6.xml" Id="imanage.xml"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F\AppData\Roaming\Novaplex\Template%20Studio\Word\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23B08B1DA94AE39E45E6119B737113"/>
        <w:category>
          <w:name w:val="General"/>
          <w:gallery w:val="placeholder"/>
        </w:category>
        <w:types>
          <w:type w:val="bbPlcHdr"/>
        </w:types>
        <w:behaviors>
          <w:behavior w:val="content"/>
        </w:behaviors>
        <w:guid w:val="{C35BDFB8-56F4-45C2-943B-777F50094B1E}"/>
      </w:docPartPr>
      <w:docPartBody>
        <w:p w:rsidR="002902D6" w:rsidRDefault="002902D6">
          <w:r w:rsidRPr="00606681">
            <w:rPr>
              <w:rStyle w:val="PlaceholderText"/>
            </w:rPr>
            <w:t>[Header]</w:t>
          </w:r>
        </w:p>
      </w:docPartBody>
    </w:docPart>
    <w:docPart>
      <w:docPartPr>
        <w:name w:val="E46E4828674D4BB3B964EA00E2739FCA"/>
        <w:category>
          <w:name w:val="General"/>
          <w:gallery w:val="placeholder"/>
        </w:category>
        <w:types>
          <w:type w:val="bbPlcHdr"/>
        </w:types>
        <w:behaviors>
          <w:behavior w:val="content"/>
        </w:behaviors>
        <w:guid w:val="{55369D5C-EAD0-43EC-8C93-F699D9C252DC}"/>
      </w:docPartPr>
      <w:docPartBody>
        <w:p w:rsidR="002902D6" w:rsidRDefault="002902D6">
          <w:r w:rsidRPr="00606681">
            <w:rPr>
              <w:rStyle w:val="PlaceholderText"/>
            </w:rPr>
            <w:t>[Footer]</w:t>
          </w:r>
        </w:p>
      </w:docPartBody>
    </w:docPart>
    <w:docPart>
      <w:docPartPr>
        <w:name w:val="03AB1824046B4CF0A21B4DC6023C6EFD"/>
        <w:category>
          <w:name w:val="General"/>
          <w:gallery w:val="placeholder"/>
        </w:category>
        <w:types>
          <w:type w:val="bbPlcHdr"/>
        </w:types>
        <w:behaviors>
          <w:behavior w:val="content"/>
        </w:behaviors>
        <w:guid w:val="{C876C10A-2EAC-49F8-9DBC-0D9F0CA25EBA}"/>
      </w:docPartPr>
      <w:docPartBody>
        <w:p w:rsidR="002902D6" w:rsidRDefault="002902D6" w:rsidP="002902D6">
          <w:pPr>
            <w:pStyle w:val="03AB1824046B4CF0A21B4DC6023C6EFD"/>
          </w:pPr>
          <w:r w:rsidRPr="00822A27">
            <w:rPr>
              <w:rStyle w:val="PlaceholderText"/>
            </w:rPr>
            <w:t>[Document Reference]</w:t>
          </w:r>
        </w:p>
      </w:docPartBody>
    </w:docPart>
    <w:docPart>
      <w:docPartPr>
        <w:name w:val="E978D1DBCB024B4EAAE69E48C54274BE"/>
        <w:category>
          <w:name w:val="General"/>
          <w:gallery w:val="placeholder"/>
        </w:category>
        <w:types>
          <w:type w:val="bbPlcHdr"/>
        </w:types>
        <w:behaviors>
          <w:behavior w:val="content"/>
        </w:behaviors>
        <w:guid w:val="{236454FD-05EA-41B6-BAE4-5B58905A6AD7}"/>
      </w:docPartPr>
      <w:docPartBody>
        <w:p w:rsidR="002902D6" w:rsidRDefault="002902D6" w:rsidP="002902D6">
          <w:pPr>
            <w:pStyle w:val="E978D1DBCB024B4EAAE69E48C54274BE"/>
          </w:pPr>
          <w:r w:rsidRPr="00822A27">
            <w:rPr>
              <w:rStyle w:val="PlaceholderText"/>
            </w:rPr>
            <w:t>[Classification]</w:t>
          </w:r>
        </w:p>
      </w:docPartBody>
    </w:docPart>
    <w:docPart>
      <w:docPartPr>
        <w:name w:val="88147D2F90194F88A14C79B69718C58E"/>
        <w:category>
          <w:name w:val="General"/>
          <w:gallery w:val="placeholder"/>
        </w:category>
        <w:types>
          <w:type w:val="bbPlcHdr"/>
        </w:types>
        <w:behaviors>
          <w:behavior w:val="content"/>
        </w:behaviors>
        <w:guid w:val="{82526010-B5F4-4BC9-A705-255083BF1A8E}"/>
      </w:docPartPr>
      <w:docPartBody>
        <w:p w:rsidR="002902D6" w:rsidRDefault="002902D6">
          <w:r w:rsidRPr="00606681">
            <w:rPr>
              <w:rStyle w:val="PlaceholderText"/>
            </w:rPr>
            <w:t>[Header]</w:t>
          </w:r>
        </w:p>
      </w:docPartBody>
    </w:docPart>
    <w:docPart>
      <w:docPartPr>
        <w:name w:val="62A5B19EF3EE4DB0A003513D3F1C9959"/>
        <w:category>
          <w:name w:val="General"/>
          <w:gallery w:val="placeholder"/>
        </w:category>
        <w:types>
          <w:type w:val="bbPlcHdr"/>
        </w:types>
        <w:behaviors>
          <w:behavior w:val="content"/>
        </w:behaviors>
        <w:guid w:val="{CF80CEB0-8E06-48CA-9EC5-A677FBB1DF88}"/>
      </w:docPartPr>
      <w:docPartBody>
        <w:p w:rsidR="002902D6" w:rsidRDefault="002902D6" w:rsidP="002902D6">
          <w:pPr>
            <w:pStyle w:val="62A5B19EF3EE4DB0A003513D3F1C9959"/>
          </w:pPr>
          <w:r w:rsidRPr="00B97D7E">
            <w:rPr>
              <w:rStyle w:val="PlaceholderText"/>
            </w:rPr>
            <w:t>Click or tap here to enter text.</w:t>
          </w:r>
        </w:p>
      </w:docPartBody>
    </w:docPart>
    <w:docPart>
      <w:docPartPr>
        <w:name w:val="39BCA21E3EFF4B8AB6AADAC2E310B291"/>
        <w:category>
          <w:name w:val="General"/>
          <w:gallery w:val="placeholder"/>
        </w:category>
        <w:types>
          <w:type w:val="bbPlcHdr"/>
        </w:types>
        <w:behaviors>
          <w:behavior w:val="content"/>
        </w:behaviors>
        <w:guid w:val="{49D63C96-11E5-4C37-B12D-86C5874B9E8C}"/>
      </w:docPartPr>
      <w:docPartBody>
        <w:p w:rsidR="002902D6" w:rsidRDefault="002902D6">
          <w:r w:rsidRPr="00606681">
            <w:rPr>
              <w:rStyle w:val="PlaceholderText"/>
            </w:rPr>
            <w:t>[Footer]</w:t>
          </w:r>
        </w:p>
      </w:docPartBody>
    </w:docPart>
    <w:docPart>
      <w:docPartPr>
        <w:name w:val="BA427E948DB14656A9B2BC7D4B3498C4"/>
        <w:category>
          <w:name w:val="General"/>
          <w:gallery w:val="placeholder"/>
        </w:category>
        <w:types>
          <w:type w:val="bbPlcHdr"/>
        </w:types>
        <w:behaviors>
          <w:behavior w:val="content"/>
        </w:behaviors>
        <w:guid w:val="{78EBAA98-D1A0-4493-B81A-64B50A905A03}"/>
      </w:docPartPr>
      <w:docPartBody>
        <w:p w:rsidR="002902D6" w:rsidRDefault="002902D6" w:rsidP="002902D6">
          <w:pPr>
            <w:pStyle w:val="BA427E948DB14656A9B2BC7D4B3498C4"/>
          </w:pPr>
          <w:r w:rsidRPr="00822A27">
            <w:rPr>
              <w:rStyle w:val="PlaceholderText"/>
            </w:rPr>
            <w:t>[Document Reference]</w:t>
          </w:r>
        </w:p>
      </w:docPartBody>
    </w:docPart>
    <w:docPart>
      <w:docPartPr>
        <w:name w:val="CE6E23A2AC41461AAE3CC194123FAF7E"/>
        <w:category>
          <w:name w:val="General"/>
          <w:gallery w:val="placeholder"/>
        </w:category>
        <w:types>
          <w:type w:val="bbPlcHdr"/>
        </w:types>
        <w:behaviors>
          <w:behavior w:val="content"/>
        </w:behaviors>
        <w:guid w:val="{459482DB-76D5-40EC-B814-A14D6BC2808A}"/>
      </w:docPartPr>
      <w:docPartBody>
        <w:p w:rsidR="002902D6" w:rsidRDefault="002902D6" w:rsidP="002902D6">
          <w:pPr>
            <w:pStyle w:val="CE6E23A2AC41461AAE3CC194123FAF7E"/>
          </w:pPr>
          <w:r w:rsidRPr="00822A27">
            <w:rPr>
              <w:rStyle w:val="PlaceholderText"/>
            </w:rPr>
            <w:t>[Classification]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501">
    <w:panose1 w:val="00000000000000000000"/>
    <w:charset w:val="00"/>
    <w:family w:val="auto"/>
    <w:notTrueType/>
    <w:pitch w:val="default"/>
  </w:font>
  <w:font w:name="Sabon Next LT">
    <w:charset w:val="00"/>
    <w:family w:val="auto"/>
    <w:pitch w:val="variable"/>
    <w:sig w:usb0="A11526FF" w:usb1="D000000B" w:usb2="0001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D6"/>
    <w:rsid w:val="002902D6"/>
    <w:rsid w:val="005C6DE8"/>
    <w:rsid w:val="00646FE0"/>
    <w:rsid w:val="006E5236"/>
    <w:rsid w:val="00785318"/>
    <w:rsid w:val="0080000D"/>
    <w:rsid w:val="008C0079"/>
    <w:rsid w:val="00933025"/>
    <w:rsid w:val="00940E2B"/>
    <w:rsid w:val="00B8614A"/>
    <w:rsid w:val="00D02390"/>
    <w:rsid w:val="00DF7428"/>
    <w:rsid w:val="00E373D3"/>
    <w:rsid w:val="00F22D87"/>
    <w:rsid w:val="00FF1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02D6"/>
    <w:rPr>
      <w:color w:val="808080"/>
    </w:rPr>
  </w:style>
  <w:style w:type="paragraph" w:customStyle="1" w:styleId="03AB1824046B4CF0A21B4DC6023C6EFD">
    <w:name w:val="03AB1824046B4CF0A21B4DC6023C6EFD"/>
    <w:rsid w:val="002902D6"/>
  </w:style>
  <w:style w:type="paragraph" w:customStyle="1" w:styleId="E978D1DBCB024B4EAAE69E48C54274BE">
    <w:name w:val="E978D1DBCB024B4EAAE69E48C54274BE"/>
    <w:rsid w:val="002902D6"/>
  </w:style>
  <w:style w:type="paragraph" w:customStyle="1" w:styleId="62A5B19EF3EE4DB0A003513D3F1C9959">
    <w:name w:val="62A5B19EF3EE4DB0A003513D3F1C9959"/>
    <w:rsid w:val="002902D6"/>
  </w:style>
  <w:style w:type="paragraph" w:customStyle="1" w:styleId="BA427E948DB14656A9B2BC7D4B3498C4">
    <w:name w:val="BA427E948DB14656A9B2BC7D4B3498C4"/>
    <w:rsid w:val="002902D6"/>
  </w:style>
  <w:style w:type="paragraph" w:customStyle="1" w:styleId="CE6E23A2AC41461AAE3CC194123FAF7E">
    <w:name w:val="CE6E23A2AC41461AAE3CC194123FAF7E"/>
    <w:rsid w:val="00290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ndard">
  <a:themeElements>
    <a:clrScheme name="Portfolio Standard">
      <a:dk1>
        <a:sysClr val="windowText" lastClr="000000"/>
      </a:dk1>
      <a:lt1>
        <a:srgbClr val="D9D9D9"/>
      </a:lt1>
      <a:dk2>
        <a:srgbClr val="000000"/>
      </a:dk2>
      <a:lt2>
        <a:srgbClr val="FFFFFF"/>
      </a:lt2>
      <a:accent1>
        <a:srgbClr val="000000"/>
      </a:accent1>
      <a:accent2>
        <a:srgbClr val="000000"/>
      </a:accent2>
      <a:accent3>
        <a:srgbClr val="000000"/>
      </a:accent3>
      <a:accent4>
        <a:srgbClr val="000000"/>
      </a:accent4>
      <a:accent5>
        <a:srgbClr val="000000"/>
      </a:accent5>
      <a:accent6>
        <a:srgbClr val="000000"/>
      </a:accent6>
      <a:hlink>
        <a:srgbClr val="0563C1"/>
      </a:hlink>
      <a:folHlink>
        <a:srgbClr val="954F72"/>
      </a:folHlink>
    </a:clrScheme>
    <a:fontScheme name="Portfolio Standard">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ACTIVE!5178537.6</documentid>
  <senderid>EMMAFELTHAM@STEELERAYMOND.CO.UK</senderid>
  <senderemail>EMMAFELTHAM@STEELERAYMOND.CO.UK</senderemail>
  <lastmodified>2026-01-29T16:22:00.0000000+00:00</lastmodified>
  <database>ACTIVE</database>
</properties>
</file>

<file path=customXML/itemProps6.xml><?xml version="1.0" encoding="utf-8"?>
<ds:datastoreItem xmlns:ds="http://schemas.openxmlformats.org/officeDocument/2006/customXml" ds:itemID="{E987FC3B-F87B-485F-860B-A8D4A5C4AFE6}">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b73450d-1c36-49c8-9316-f3e45eaac8b5">
      <UserInfo>
        <DisplayName>
        </DisplayName>
        <AccountId>
        </AccountId>
        <AccountType/>
      </UserInfo>
    </SharedWithUsers>
    <TaxCatchAll xmlns="9b73450d-1c36-49c8-9316-f3e45eaac8b5" xsi:nil="true"/>
    <lcf76f155ced4ddcb4097134ff3c332f xmlns="f70d19b7-05bc-4d4a-99c5-4cb1b1091f93">
      <Terms xmlns="http://schemas.microsoft.com/office/infopath/2007/PartnerControls"/>
    </lcf76f155ced4ddcb4097134ff3c332f>
    <image xmlns="f70d19b7-05bc-4d4a-99c5-4cb1b1091f93" xsi:nil="true"/>
    <_Flow_SignoffStatus xmlns="f70d19b7-05bc-4d4a-99c5-4cb1b1091f93" xsi:nil="true"/>
    <ErrorMessage xmlns="f70d19b7-05bc-4d4a-99c5-4cb1b1091f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EFC1FDF4623B4DA4978CB9086118F1" ma:contentTypeVersion="25" ma:contentTypeDescription="Create a new document." ma:contentTypeScope="" ma:versionID="e3014197992ad05554e8a7d4d919a9c5">
  <xsd:schema xmlns:xsd="http://www.w3.org/2001/XMLSchema" xmlns:xs="http://www.w3.org/2001/XMLSchema" xmlns:p="http://schemas.microsoft.com/office/2006/metadata/properties" xmlns:ns2="9b73450d-1c36-49c8-9316-f3e45eaac8b5" xmlns:ns3="f70d19b7-05bc-4d4a-99c5-4cb1b1091f93" targetNamespace="http://schemas.microsoft.com/office/2006/metadata/properties" ma:root="true" ma:fieldsID="358c8d9c9aa3bb67619be6ef84fd3c48" ns2:_="" ns3:_="">
    <xsd:import namespace="9b73450d-1c36-49c8-9316-f3e45eaac8b5"/>
    <xsd:import namespace="f70d19b7-05bc-4d4a-99c5-4cb1b1091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image" minOccurs="0"/>
                <xsd:element ref="ns3:MediaServiceSearchProperties" minOccurs="0"/>
                <xsd:element ref="ns3:_Flow_SignoffStatus" minOccurs="0"/>
                <xsd:element ref="ns3:ErrorMess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3450d-1c36-49c8-9316-f3e45eaac8b5"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element name="TaxCatchAll" ma:index="23" nillable="true" ma:displayName="Taxonomy Catch All Column" ma:hidden="true" ma:list="{74d5f45c-c64c-4d99-b98d-7052b9eec73a}" ma:internalName="TaxCatchAll" ma:showField="CatchAllData" ma:web="9b73450d-1c36-49c8-9316-f3e45eaac8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d19b7-05bc-4d4a-99c5-4cb1b1091f9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hidden="true" ma:internalName="MediaServiceAutoTags" ma:readOnly="true">
      <xsd:simpleType>
        <xsd:restriction base="dms:Text"/>
      </xsd:simpleType>
    </xsd:element>
    <xsd:element name="MediaServiceLocation" ma:index="14" nillable="true" ma:displayName="MediaServiceLoca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512c88-2248-4f2c-8239-0e4ae02459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image" ma:index="25" nillable="true" ma:displayName="image" ma:format="Thumbnail" ma:internalName="imag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element name="ErrorMessage" ma:index="28" nillable="true" ma:displayName="Error Message" ma:format="Dropdown" ma:internalName="ErrorMess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ocument xmlns="http://www.novaplex.co.uk/templatestudio/document">
  <Template>
    <Id>0470a58d-53a2-4fbe-b221-2b5261f0109b</Id>
    <Version>1.0.0</Version>
  </Template>
  <Content xmlns="http://www.novaplex.co.uk/templatestudio/document">
    <DocumentState>Draft</DocumentState>
    <Fields>
      <EntityPickerField>
        <Name>SignOffType</Name>
      </EntityPickerField>
      <EntityPickerField>
        <Name>Branding</Name>
      </EntityPickerField>
      <ValuePickerField>
        <Name>Classification</Name>
      </ValuePickerField>
      <TextField>
        <Name>DocRef</Name>
      </TextField>
      <EntityPickerField>
        <Name>Theme</Name>
      </EntityPickerField>
    </Fields>
    <DocRef>5178537.6/EMF</DocRef>
    <BrandingId>dba45d94-0fbb-4b10-8adb-c4cfe9935938</BrandingId>
    <Branding>Standard</Branding>
    <BackCoverHeader>Standard</BackCoverHeader>
    <BackCoverFooter>Standard</BackCoverFooter>
    <CoverHeader>Standard</CoverHeader>
    <CoverFooter>Standard</CoverFooter>
    <ContentHeader1>Standard</ContentHeader1>
    <ContentFooter1>Standard</ContentFooter1>
    <ContentHeader2>Standard</ContentHeader2>
    <ContentFooter2>Standard</ContentFooter2>
    <FirstPageHeader>Standard</FirstPageHeader>
    <FirstPageFooter>Standard</FirstPageFooter>
    <SecondPageFooter>Standard</SecondPageFooter>
    <TOBFooter>Standard</TOBFooter>
    <TOBHeader>Standard</TOBHeader>
    <TOCHeader>Standard</TOCHeader>
    <TOCFooter>Standard</TOCFooter>
    <TOCHeaderArabic>Standard</TOCHeaderArabic>
    <TOCFooterArabic>Standard</TOCFooterArabic>
    <BundleList/>
    <Labels/>
    <UseCustomSalutation>true</UseCustomSalutation>
    <SignOffType>Formal</SignOffType>
    <ThemeId>68ee4e26-d023-4148-815d-74bb6d8476a4</ThemeId>
    <Theme>Standard</Theme>
    <UseCustomValediction>true</UseCustomValediction>
  </Content>
</Document>
</file>

<file path=customXml/itemProps1.xml><?xml version="1.0" encoding="utf-8"?>
<ds:datastoreItem xmlns:ds="http://schemas.openxmlformats.org/officeDocument/2006/customXml" ds:itemID="{DFE73C27-14E5-446B-9BD8-EDEE9180E258}">
  <ds:schemaRefs>
    <ds:schemaRef ds:uri="http://schemas.openxmlformats.org/officeDocument/2006/bibliography"/>
  </ds:schemaRefs>
</ds:datastoreItem>
</file>

<file path=customXml/itemProps2.xml><?xml version="1.0" encoding="utf-8"?>
<ds:datastoreItem xmlns:ds="http://schemas.openxmlformats.org/officeDocument/2006/customXml" ds:itemID="{FCA5C99B-6D37-40A5-9D91-5C9434C13915}">
  <ds:schemaRefs>
    <ds:schemaRef ds:uri="http://schemas.microsoft.com/sharepoint/v3/contenttype/forms"/>
  </ds:schemaRefs>
</ds:datastoreItem>
</file>

<file path=customXml/itemProps3.xml><?xml version="1.0" encoding="utf-8"?>
<ds:datastoreItem xmlns:ds="http://schemas.openxmlformats.org/officeDocument/2006/customXml" ds:itemID="{333CCC18-8F5B-418E-83D1-CCAAA0058E47}">
  <ds:schemaRefs>
    <ds:schemaRef ds:uri="http://schemas.microsoft.com/office/2006/metadata/properties"/>
    <ds:schemaRef ds:uri="http://schemas.microsoft.com/office/infopath/2007/PartnerControls"/>
    <ds:schemaRef ds:uri="9b73450d-1c36-49c8-9316-f3e45eaac8b5"/>
    <ds:schemaRef ds:uri="f70d19b7-05bc-4d4a-99c5-4cb1b1091f93"/>
  </ds:schemaRefs>
</ds:datastoreItem>
</file>

<file path=customXml/itemProps4.xml><?xml version="1.0" encoding="utf-8"?>
<ds:datastoreItem xmlns:ds="http://schemas.openxmlformats.org/officeDocument/2006/customXml" ds:itemID="{3D3C13C4-2D39-437E-85F5-2932EB502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3450d-1c36-49c8-9316-f3e45eaac8b5"/>
    <ds:schemaRef ds:uri="f70d19b7-05bc-4d4a-99c5-4cb1b1091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4DBE0B-FEDA-4276-8904-A44ECD30B1EF}">
  <ds:schemaRefs>
    <ds:schemaRef ds:uri="http://www.novaplex.co.uk/templatestudio/document"/>
  </ds:schemaRefs>
</ds:datastoreItem>
</file>

<file path=docProps/app.xml><?xml version="1.0" encoding="utf-8"?>
<Properties xmlns="http://schemas.openxmlformats.org/officeDocument/2006/extended-properties" xmlns:vt="http://schemas.openxmlformats.org/officeDocument/2006/docPropsVTypes">
  <Template>General</Template>
  <TotalTime>3</TotalTime>
  <Pages>14</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General</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creator>Sharon Passey</dc:creator>
  <cp:lastModifiedBy>Emma Feltham</cp:lastModifiedBy>
  <cp:revision>8</cp:revision>
  <dcterms:created xsi:type="dcterms:W3CDTF">2026-01-27T17:48:00Z</dcterms:created>
  <dcterms:modified xsi:type="dcterms:W3CDTF">2026-01-29T16:22:00Z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872">
    <vt:lpwstr>222</vt:lpwstr>
  </property>
  <property fmtid="{D5CDD505-2E9C-101B-9397-08002B2CF9AE}" pid="3" name="ComplianceAssetId">
    <vt:lpwstr/>
  </property>
  <property fmtid="{D5CDD505-2E9C-101B-9397-08002B2CF9AE}" pid="4" name="ContentTypeId">
    <vt:lpwstr>0x010100DCEFC1FDF4623B4DA4978CB9086118F1</vt:lpwstr>
  </property>
  <property fmtid="{D5CDD505-2E9C-101B-9397-08002B2CF9AE}" pid="5" name="MediaServiceImageTags">
    <vt:lpwstr/>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ies>
</file>